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E6" w:rsidRDefault="00F77BBF" w:rsidP="00C46E30">
      <w:pPr>
        <w:pBdr>
          <w:top w:val="nil"/>
          <w:left w:val="nil"/>
          <w:bottom w:val="nil"/>
          <w:right w:val="nil"/>
          <w:between w:val="nil"/>
        </w:pBdr>
        <w:spacing w:line="276" w:lineRule="auto"/>
        <w:ind w:right="567" w:firstLine="851"/>
        <w:jc w:val="both"/>
        <w:rPr>
          <w:color w:val="000000"/>
          <w:sz w:val="28"/>
          <w:szCs w:val="28"/>
        </w:rPr>
      </w:pPr>
      <w:r>
        <w:rPr>
          <w:b/>
          <w:color w:val="000000"/>
          <w:sz w:val="28"/>
          <w:szCs w:val="28"/>
        </w:rPr>
        <w:t>ПОГОДЖЕНО                                                                            ЗАТВЕРДЖЕНО</w:t>
      </w:r>
    </w:p>
    <w:p w:rsidR="00CB5FE6" w:rsidRPr="008C45CC" w:rsidRDefault="00F77BBF">
      <w:pPr>
        <w:pBdr>
          <w:top w:val="nil"/>
          <w:left w:val="nil"/>
          <w:bottom w:val="nil"/>
          <w:right w:val="nil"/>
          <w:between w:val="nil"/>
        </w:pBdr>
        <w:ind w:left="426" w:firstLine="424"/>
        <w:jc w:val="both"/>
        <w:rPr>
          <w:color w:val="000000"/>
          <w:sz w:val="28"/>
          <w:szCs w:val="28"/>
          <w:lang w:val="uk-UA"/>
        </w:rPr>
      </w:pPr>
      <w:r>
        <w:rPr>
          <w:color w:val="000000"/>
          <w:sz w:val="28"/>
          <w:szCs w:val="28"/>
        </w:rPr>
        <w:t xml:space="preserve">Педагогічною радою                                               </w:t>
      </w:r>
      <w:r w:rsidR="008C45CC">
        <w:rPr>
          <w:color w:val="000000"/>
          <w:sz w:val="28"/>
          <w:szCs w:val="28"/>
        </w:rPr>
        <w:t xml:space="preserve">                     Директор ЗШ І-ІІІ ст. № </w:t>
      </w:r>
      <w:r w:rsidR="008C45CC">
        <w:rPr>
          <w:color w:val="000000"/>
          <w:sz w:val="28"/>
          <w:szCs w:val="28"/>
          <w:lang w:val="uk-UA"/>
        </w:rPr>
        <w:t>5</w:t>
      </w:r>
    </w:p>
    <w:p w:rsidR="00CB5FE6" w:rsidRDefault="008C45CC">
      <w:pPr>
        <w:pBdr>
          <w:top w:val="nil"/>
          <w:left w:val="nil"/>
          <w:bottom w:val="nil"/>
          <w:right w:val="nil"/>
          <w:between w:val="nil"/>
        </w:pBdr>
        <w:ind w:left="426" w:firstLine="424"/>
        <w:jc w:val="both"/>
        <w:rPr>
          <w:color w:val="000000"/>
          <w:sz w:val="28"/>
          <w:szCs w:val="28"/>
        </w:rPr>
      </w:pPr>
      <w:r>
        <w:rPr>
          <w:color w:val="000000"/>
          <w:sz w:val="28"/>
          <w:szCs w:val="28"/>
        </w:rPr>
        <w:t xml:space="preserve">ЗШ І-ІІІ ст. № </w:t>
      </w:r>
      <w:r>
        <w:rPr>
          <w:color w:val="000000"/>
          <w:sz w:val="28"/>
          <w:szCs w:val="28"/>
          <w:lang w:val="uk-UA"/>
        </w:rPr>
        <w:t>5</w:t>
      </w:r>
      <w:r w:rsidR="00F77BBF">
        <w:rPr>
          <w:color w:val="000000"/>
          <w:sz w:val="28"/>
          <w:szCs w:val="28"/>
        </w:rPr>
        <w:t xml:space="preserve">                                                                          </w:t>
      </w:r>
      <w:r>
        <w:rPr>
          <w:color w:val="000000"/>
          <w:sz w:val="28"/>
          <w:szCs w:val="28"/>
          <w:lang w:val="uk-UA"/>
        </w:rPr>
        <w:t xml:space="preserve">  </w:t>
      </w:r>
      <w:r w:rsidR="00F77BBF">
        <w:rPr>
          <w:color w:val="000000"/>
          <w:sz w:val="28"/>
          <w:szCs w:val="28"/>
        </w:rPr>
        <w:t xml:space="preserve"> </w:t>
      </w:r>
      <w:r>
        <w:rPr>
          <w:color w:val="000000"/>
          <w:sz w:val="28"/>
          <w:szCs w:val="28"/>
          <w:lang w:val="uk-UA"/>
        </w:rPr>
        <w:t>Козятинської</w:t>
      </w:r>
      <w:r w:rsidR="00F77BBF">
        <w:rPr>
          <w:color w:val="000000"/>
          <w:sz w:val="28"/>
          <w:szCs w:val="28"/>
        </w:rPr>
        <w:t xml:space="preserve"> міської ради</w:t>
      </w:r>
    </w:p>
    <w:p w:rsidR="00CB5FE6" w:rsidRDefault="008C45CC">
      <w:pPr>
        <w:pBdr>
          <w:top w:val="nil"/>
          <w:left w:val="nil"/>
          <w:bottom w:val="nil"/>
          <w:right w:val="nil"/>
          <w:between w:val="nil"/>
        </w:pBdr>
        <w:ind w:left="426" w:firstLine="424"/>
        <w:jc w:val="both"/>
        <w:rPr>
          <w:color w:val="000000"/>
          <w:sz w:val="28"/>
          <w:szCs w:val="28"/>
        </w:rPr>
      </w:pPr>
      <w:r>
        <w:rPr>
          <w:color w:val="000000"/>
          <w:sz w:val="28"/>
          <w:szCs w:val="28"/>
          <w:lang w:val="uk-UA"/>
        </w:rPr>
        <w:t>Козятинської</w:t>
      </w:r>
      <w:r w:rsidR="00F77BBF">
        <w:rPr>
          <w:color w:val="000000"/>
          <w:sz w:val="28"/>
          <w:szCs w:val="28"/>
        </w:rPr>
        <w:t xml:space="preserve"> міської ради                                                              </w:t>
      </w:r>
      <w:r>
        <w:rPr>
          <w:color w:val="000000"/>
          <w:sz w:val="28"/>
          <w:szCs w:val="28"/>
          <w:lang w:val="uk-UA"/>
        </w:rPr>
        <w:t>Вінницької</w:t>
      </w:r>
      <w:r w:rsidR="00F77BBF">
        <w:rPr>
          <w:color w:val="000000"/>
          <w:sz w:val="28"/>
          <w:szCs w:val="28"/>
        </w:rPr>
        <w:t xml:space="preserve"> області</w:t>
      </w:r>
    </w:p>
    <w:p w:rsidR="00CB5FE6" w:rsidRPr="008C45CC" w:rsidRDefault="00F77BBF">
      <w:pPr>
        <w:pBdr>
          <w:top w:val="nil"/>
          <w:left w:val="nil"/>
          <w:bottom w:val="nil"/>
          <w:right w:val="nil"/>
          <w:between w:val="nil"/>
        </w:pBdr>
        <w:jc w:val="both"/>
        <w:rPr>
          <w:color w:val="000000"/>
          <w:sz w:val="28"/>
          <w:szCs w:val="28"/>
          <w:lang w:val="uk-UA"/>
        </w:rPr>
      </w:pPr>
      <w:r>
        <w:rPr>
          <w:color w:val="000000"/>
          <w:sz w:val="28"/>
          <w:szCs w:val="28"/>
        </w:rPr>
        <w:t xml:space="preserve">           </w:t>
      </w:r>
      <w:r w:rsidR="008C45CC">
        <w:rPr>
          <w:color w:val="000000"/>
          <w:sz w:val="28"/>
          <w:szCs w:val="28"/>
          <w:lang w:val="uk-UA"/>
        </w:rPr>
        <w:t>Вінницької</w:t>
      </w:r>
      <w:r>
        <w:rPr>
          <w:color w:val="000000"/>
          <w:sz w:val="28"/>
          <w:szCs w:val="28"/>
        </w:rPr>
        <w:t xml:space="preserve"> області                                                                        _______ </w:t>
      </w:r>
      <w:r w:rsidR="008C45CC">
        <w:rPr>
          <w:color w:val="000000"/>
          <w:sz w:val="28"/>
          <w:szCs w:val="28"/>
          <w:lang w:val="uk-UA"/>
        </w:rPr>
        <w:t>Г.Л.Кронівець</w:t>
      </w:r>
    </w:p>
    <w:p w:rsidR="00CB5FE6" w:rsidRDefault="00F77BBF">
      <w:pPr>
        <w:pBdr>
          <w:top w:val="nil"/>
          <w:left w:val="nil"/>
          <w:bottom w:val="nil"/>
          <w:right w:val="nil"/>
          <w:between w:val="nil"/>
        </w:pBdr>
        <w:jc w:val="both"/>
        <w:rPr>
          <w:color w:val="000000"/>
          <w:sz w:val="28"/>
          <w:szCs w:val="28"/>
        </w:rPr>
      </w:pPr>
      <w:r>
        <w:rPr>
          <w:color w:val="000000"/>
          <w:sz w:val="28"/>
          <w:szCs w:val="28"/>
        </w:rPr>
        <w:t xml:space="preserve">           Протокол                                                                                        </w:t>
      </w:r>
    </w:p>
    <w:p w:rsidR="00CB5FE6" w:rsidRPr="004A0636" w:rsidRDefault="008C45CC">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від </w:t>
      </w:r>
      <w:r w:rsidR="00236161" w:rsidRPr="00236161">
        <w:rPr>
          <w:color w:val="000000"/>
          <w:sz w:val="28"/>
          <w:szCs w:val="28"/>
        </w:rPr>
        <w:t>30</w:t>
      </w:r>
      <w:r w:rsidR="00236161">
        <w:rPr>
          <w:color w:val="000000"/>
          <w:sz w:val="28"/>
          <w:szCs w:val="28"/>
          <w:lang w:val="uk-UA"/>
        </w:rPr>
        <w:t>.08.201</w:t>
      </w:r>
      <w:r w:rsidR="00236161" w:rsidRPr="00236161">
        <w:rPr>
          <w:color w:val="000000"/>
          <w:sz w:val="28"/>
          <w:szCs w:val="28"/>
        </w:rPr>
        <w:t>9</w:t>
      </w:r>
      <w:r>
        <w:rPr>
          <w:color w:val="000000"/>
          <w:sz w:val="28"/>
          <w:szCs w:val="28"/>
          <w:lang w:val="uk-UA"/>
        </w:rPr>
        <w:t xml:space="preserve"> </w:t>
      </w:r>
      <w:r w:rsidR="00F77BBF">
        <w:rPr>
          <w:color w:val="000000"/>
          <w:sz w:val="28"/>
          <w:szCs w:val="28"/>
        </w:rPr>
        <w:t xml:space="preserve">№ </w:t>
      </w:r>
      <w:r w:rsidR="00236161">
        <w:rPr>
          <w:color w:val="000000"/>
          <w:sz w:val="28"/>
          <w:szCs w:val="28"/>
          <w:lang w:val="uk-UA"/>
        </w:rPr>
        <w:t>1</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360" w:lineRule="auto"/>
        <w:jc w:val="center"/>
        <w:rPr>
          <w:color w:val="000000"/>
          <w:sz w:val="40"/>
          <w:szCs w:val="40"/>
        </w:rPr>
      </w:pPr>
      <w:r>
        <w:rPr>
          <w:b/>
          <w:color w:val="000000"/>
          <w:sz w:val="40"/>
          <w:szCs w:val="40"/>
        </w:rPr>
        <w:t>Освітня програма</w:t>
      </w:r>
    </w:p>
    <w:p w:rsidR="00C46E30" w:rsidRPr="00236161" w:rsidRDefault="00683F7E">
      <w:pPr>
        <w:pBdr>
          <w:top w:val="nil"/>
          <w:left w:val="nil"/>
          <w:bottom w:val="nil"/>
          <w:right w:val="nil"/>
          <w:between w:val="nil"/>
        </w:pBdr>
        <w:spacing w:line="360" w:lineRule="auto"/>
        <w:jc w:val="center"/>
        <w:rPr>
          <w:b/>
          <w:color w:val="000000"/>
          <w:sz w:val="40"/>
          <w:szCs w:val="40"/>
        </w:rPr>
      </w:pPr>
      <w:r>
        <w:rPr>
          <w:b/>
          <w:color w:val="000000"/>
          <w:sz w:val="40"/>
          <w:szCs w:val="40"/>
          <w:lang w:val="uk-UA"/>
        </w:rPr>
        <w:t>к</w:t>
      </w:r>
      <w:r w:rsidR="008C45CC">
        <w:rPr>
          <w:b/>
          <w:color w:val="000000"/>
          <w:sz w:val="40"/>
          <w:szCs w:val="40"/>
          <w:lang w:val="uk-UA"/>
        </w:rPr>
        <w:t xml:space="preserve">омунального навчального закладу </w:t>
      </w:r>
    </w:p>
    <w:p w:rsidR="00683F7E" w:rsidRDefault="008C45CC">
      <w:pPr>
        <w:pBdr>
          <w:top w:val="nil"/>
          <w:left w:val="nil"/>
          <w:bottom w:val="nil"/>
          <w:right w:val="nil"/>
          <w:between w:val="nil"/>
        </w:pBdr>
        <w:spacing w:line="360" w:lineRule="auto"/>
        <w:jc w:val="center"/>
        <w:rPr>
          <w:b/>
          <w:color w:val="000000"/>
          <w:sz w:val="40"/>
          <w:szCs w:val="40"/>
          <w:lang w:val="uk-UA"/>
        </w:rPr>
      </w:pPr>
      <w:r>
        <w:rPr>
          <w:b/>
          <w:color w:val="000000"/>
          <w:sz w:val="40"/>
          <w:szCs w:val="40"/>
          <w:lang w:val="uk-UA"/>
        </w:rPr>
        <w:t xml:space="preserve">«Загальноосвітня </w:t>
      </w:r>
      <w:r w:rsidRPr="00683F7E">
        <w:rPr>
          <w:b/>
          <w:color w:val="000000"/>
          <w:sz w:val="40"/>
          <w:szCs w:val="40"/>
          <w:lang w:val="uk-UA"/>
        </w:rPr>
        <w:t>школ</w:t>
      </w:r>
      <w:r>
        <w:rPr>
          <w:b/>
          <w:color w:val="000000"/>
          <w:sz w:val="40"/>
          <w:szCs w:val="40"/>
          <w:lang w:val="uk-UA"/>
        </w:rPr>
        <w:t>а</w:t>
      </w:r>
      <w:r w:rsidRPr="00683F7E">
        <w:rPr>
          <w:b/>
          <w:color w:val="000000"/>
          <w:sz w:val="40"/>
          <w:szCs w:val="40"/>
          <w:lang w:val="uk-UA"/>
        </w:rPr>
        <w:t xml:space="preserve"> </w:t>
      </w:r>
    </w:p>
    <w:p w:rsidR="00CB5FE6" w:rsidRPr="008C45CC" w:rsidRDefault="008C45CC">
      <w:pPr>
        <w:pBdr>
          <w:top w:val="nil"/>
          <w:left w:val="nil"/>
          <w:bottom w:val="nil"/>
          <w:right w:val="nil"/>
          <w:between w:val="nil"/>
        </w:pBdr>
        <w:spacing w:line="360" w:lineRule="auto"/>
        <w:jc w:val="center"/>
        <w:rPr>
          <w:color w:val="000000"/>
          <w:sz w:val="40"/>
          <w:szCs w:val="40"/>
          <w:lang w:val="uk-UA"/>
        </w:rPr>
      </w:pPr>
      <w:r w:rsidRPr="00683F7E">
        <w:rPr>
          <w:b/>
          <w:color w:val="000000"/>
          <w:sz w:val="40"/>
          <w:szCs w:val="40"/>
          <w:lang w:val="uk-UA"/>
        </w:rPr>
        <w:t>І-ІІІ ступенів №</w:t>
      </w:r>
      <w:r>
        <w:rPr>
          <w:b/>
          <w:color w:val="000000"/>
          <w:sz w:val="40"/>
          <w:szCs w:val="40"/>
          <w:lang w:val="uk-UA"/>
        </w:rPr>
        <w:t>5</w:t>
      </w:r>
    </w:p>
    <w:p w:rsidR="00CB5FE6" w:rsidRPr="008C45CC" w:rsidRDefault="008C45CC">
      <w:pPr>
        <w:pBdr>
          <w:top w:val="nil"/>
          <w:left w:val="nil"/>
          <w:bottom w:val="nil"/>
          <w:right w:val="nil"/>
          <w:between w:val="nil"/>
        </w:pBdr>
        <w:spacing w:line="360" w:lineRule="auto"/>
        <w:jc w:val="center"/>
        <w:rPr>
          <w:color w:val="000000"/>
          <w:sz w:val="40"/>
          <w:szCs w:val="40"/>
          <w:lang w:val="uk-UA"/>
        </w:rPr>
      </w:pPr>
      <w:r>
        <w:rPr>
          <w:b/>
          <w:color w:val="000000"/>
          <w:sz w:val="40"/>
          <w:szCs w:val="40"/>
          <w:lang w:val="uk-UA"/>
        </w:rPr>
        <w:t>Козятинської</w:t>
      </w:r>
      <w:r w:rsidR="00F77BBF" w:rsidRPr="008C45CC">
        <w:rPr>
          <w:b/>
          <w:color w:val="000000"/>
          <w:sz w:val="40"/>
          <w:szCs w:val="40"/>
          <w:lang w:val="uk-UA"/>
        </w:rPr>
        <w:t xml:space="preserve"> міської ради </w:t>
      </w:r>
      <w:r>
        <w:rPr>
          <w:b/>
          <w:color w:val="000000"/>
          <w:sz w:val="40"/>
          <w:szCs w:val="40"/>
          <w:lang w:val="uk-UA"/>
        </w:rPr>
        <w:t>Вінницької</w:t>
      </w:r>
      <w:r w:rsidR="00F77BBF" w:rsidRPr="008C45CC">
        <w:rPr>
          <w:b/>
          <w:color w:val="000000"/>
          <w:sz w:val="40"/>
          <w:szCs w:val="40"/>
          <w:lang w:val="uk-UA"/>
        </w:rPr>
        <w:t xml:space="preserve"> області</w:t>
      </w:r>
    </w:p>
    <w:p w:rsidR="00CB5FE6" w:rsidRPr="00236161" w:rsidRDefault="00F77BBF">
      <w:pPr>
        <w:pBdr>
          <w:top w:val="nil"/>
          <w:left w:val="nil"/>
          <w:bottom w:val="nil"/>
          <w:right w:val="nil"/>
          <w:between w:val="nil"/>
        </w:pBdr>
        <w:spacing w:line="360" w:lineRule="auto"/>
        <w:jc w:val="center"/>
        <w:rPr>
          <w:color w:val="000000"/>
          <w:sz w:val="40"/>
          <w:szCs w:val="40"/>
          <w:lang w:val="uk-UA"/>
        </w:rPr>
      </w:pPr>
      <w:r w:rsidRPr="00236161">
        <w:rPr>
          <w:b/>
          <w:color w:val="000000"/>
          <w:sz w:val="40"/>
          <w:szCs w:val="40"/>
          <w:lang w:val="uk-UA"/>
        </w:rPr>
        <w:t>І ступеня (1-4 класи)</w:t>
      </w: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ind w:firstLine="851"/>
        <w:jc w:val="both"/>
        <w:rPr>
          <w:color w:val="000000"/>
          <w:sz w:val="28"/>
          <w:szCs w:val="28"/>
          <w:lang w:val="uk-UA"/>
        </w:rPr>
      </w:pPr>
    </w:p>
    <w:p w:rsidR="00CB5FE6" w:rsidRPr="00236161" w:rsidRDefault="00CB5FE6">
      <w:pPr>
        <w:pBdr>
          <w:top w:val="nil"/>
          <w:left w:val="nil"/>
          <w:bottom w:val="nil"/>
          <w:right w:val="nil"/>
          <w:between w:val="nil"/>
        </w:pBdr>
        <w:spacing w:line="276" w:lineRule="auto"/>
        <w:jc w:val="both"/>
        <w:rPr>
          <w:sz w:val="28"/>
          <w:szCs w:val="28"/>
          <w:lang w:val="uk-UA"/>
        </w:rPr>
      </w:pPr>
    </w:p>
    <w:p w:rsidR="00CB5FE6" w:rsidRPr="008C45CC" w:rsidRDefault="00F77BBF">
      <w:pPr>
        <w:pBdr>
          <w:top w:val="nil"/>
          <w:left w:val="nil"/>
          <w:bottom w:val="nil"/>
          <w:right w:val="nil"/>
          <w:between w:val="nil"/>
        </w:pBdr>
        <w:spacing w:line="276" w:lineRule="auto"/>
        <w:ind w:firstLine="851"/>
        <w:jc w:val="center"/>
        <w:rPr>
          <w:color w:val="000000"/>
          <w:sz w:val="28"/>
          <w:szCs w:val="28"/>
          <w:lang w:val="uk-UA"/>
        </w:rPr>
      </w:pPr>
      <w:r w:rsidRPr="004A0636">
        <w:rPr>
          <w:color w:val="000000"/>
          <w:sz w:val="28"/>
          <w:szCs w:val="28"/>
          <w:lang w:val="uk-UA"/>
        </w:rPr>
        <w:t xml:space="preserve">м. </w:t>
      </w:r>
      <w:r w:rsidR="008C45CC">
        <w:rPr>
          <w:color w:val="000000"/>
          <w:sz w:val="28"/>
          <w:szCs w:val="28"/>
          <w:lang w:val="uk-UA"/>
        </w:rPr>
        <w:t>Козятин</w:t>
      </w:r>
    </w:p>
    <w:p w:rsidR="00CB5FE6" w:rsidRPr="004A0636" w:rsidRDefault="00236161">
      <w:pPr>
        <w:pBdr>
          <w:top w:val="nil"/>
          <w:left w:val="nil"/>
          <w:bottom w:val="nil"/>
          <w:right w:val="nil"/>
          <w:between w:val="nil"/>
        </w:pBdr>
        <w:spacing w:line="276" w:lineRule="auto"/>
        <w:ind w:firstLine="851"/>
        <w:jc w:val="center"/>
        <w:rPr>
          <w:color w:val="000000"/>
          <w:sz w:val="28"/>
          <w:szCs w:val="28"/>
          <w:lang w:val="uk-UA"/>
        </w:rPr>
      </w:pPr>
      <w:bookmarkStart w:id="0" w:name="_gjdgxs" w:colFirst="0" w:colLast="0"/>
      <w:bookmarkEnd w:id="0"/>
      <w:r w:rsidRPr="004A0636">
        <w:rPr>
          <w:color w:val="000000"/>
          <w:sz w:val="28"/>
          <w:szCs w:val="28"/>
          <w:lang w:val="uk-UA"/>
        </w:rPr>
        <w:t>2019</w:t>
      </w:r>
      <w:r w:rsidR="00F77BBF" w:rsidRPr="004A0636">
        <w:rPr>
          <w:color w:val="000000"/>
          <w:sz w:val="28"/>
          <w:szCs w:val="28"/>
          <w:lang w:val="uk-UA"/>
        </w:rPr>
        <w:t xml:space="preserve"> р.</w:t>
      </w:r>
    </w:p>
    <w:p w:rsidR="00CB5FE6" w:rsidRPr="004A0636" w:rsidRDefault="00CB5FE6">
      <w:pPr>
        <w:pBdr>
          <w:top w:val="nil"/>
          <w:left w:val="nil"/>
          <w:bottom w:val="nil"/>
          <w:right w:val="nil"/>
          <w:between w:val="nil"/>
        </w:pBdr>
        <w:spacing w:line="276" w:lineRule="auto"/>
        <w:ind w:firstLine="851"/>
        <w:jc w:val="both"/>
        <w:rPr>
          <w:color w:val="000000"/>
          <w:sz w:val="28"/>
          <w:szCs w:val="28"/>
          <w:lang w:val="uk-UA"/>
        </w:rPr>
      </w:pPr>
    </w:p>
    <w:p w:rsidR="00CB5FE6" w:rsidRDefault="00F77BBF">
      <w:pPr>
        <w:pBdr>
          <w:top w:val="nil"/>
          <w:left w:val="nil"/>
          <w:bottom w:val="nil"/>
          <w:right w:val="nil"/>
          <w:between w:val="nil"/>
        </w:pBdr>
        <w:spacing w:line="276" w:lineRule="auto"/>
        <w:ind w:firstLine="851"/>
        <w:jc w:val="both"/>
        <w:rPr>
          <w:color w:val="000000"/>
          <w:sz w:val="28"/>
          <w:szCs w:val="28"/>
        </w:rPr>
      </w:pPr>
      <w:r w:rsidRPr="004A0636">
        <w:rPr>
          <w:b/>
          <w:color w:val="000000"/>
          <w:sz w:val="28"/>
          <w:szCs w:val="28"/>
          <w:lang w:val="uk-UA"/>
        </w:rPr>
        <w:lastRenderedPageBreak/>
        <w:t>Початкова освіта</w:t>
      </w:r>
      <w:r w:rsidRPr="004A0636">
        <w:rPr>
          <w:color w:val="000000"/>
          <w:sz w:val="28"/>
          <w:szCs w:val="28"/>
          <w:lang w:val="uk-UA"/>
        </w:rPr>
        <w:t xml:space="preserve"> – це перший рівень повної загальної середньої освіти, який відповідає першому рівню </w:t>
      </w:r>
      <w:r>
        <w:rPr>
          <w:color w:val="000000"/>
          <w:sz w:val="28"/>
          <w:szCs w:val="28"/>
        </w:rPr>
        <w:t xml:space="preserve">Національної рамки кваліфікацій. </w:t>
      </w:r>
    </w:p>
    <w:p w:rsidR="00CB5FE6" w:rsidRDefault="00F77BBF">
      <w:pPr>
        <w:pBdr>
          <w:top w:val="nil"/>
          <w:left w:val="nil"/>
          <w:bottom w:val="nil"/>
          <w:right w:val="nil"/>
          <w:between w:val="nil"/>
        </w:pBdr>
        <w:spacing w:line="276" w:lineRule="auto"/>
        <w:ind w:firstLine="851"/>
        <w:jc w:val="both"/>
        <w:rPr>
          <w:color w:val="000000"/>
          <w:sz w:val="28"/>
          <w:szCs w:val="28"/>
        </w:rPr>
      </w:pPr>
      <w:proofErr w:type="gramStart"/>
      <w:r>
        <w:rPr>
          <w:b/>
          <w:color w:val="000000"/>
          <w:sz w:val="28"/>
          <w:szCs w:val="28"/>
        </w:rPr>
        <w:t>Метою початкової освіти</w:t>
      </w:r>
      <w:r>
        <w:rPr>
          <w:color w:val="000000"/>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w:t>
      </w:r>
      <w:proofErr w:type="gramEnd"/>
      <w:r>
        <w:rPr>
          <w:color w:val="000000"/>
          <w:sz w:val="28"/>
          <w:szCs w:val="28"/>
        </w:rPr>
        <w:t xml:space="preserve"> школі.</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Початкова освіта передбачає поділ на два цикли – 1–2 класи і 3–4 класи, що враховують </w:t>
      </w:r>
      <w:proofErr w:type="gramStart"/>
      <w:r>
        <w:rPr>
          <w:color w:val="000000"/>
          <w:sz w:val="28"/>
          <w:szCs w:val="28"/>
        </w:rPr>
        <w:t>в</w:t>
      </w:r>
      <w:proofErr w:type="gramEnd"/>
      <w:r>
        <w:rPr>
          <w:color w:val="000000"/>
          <w:sz w:val="28"/>
          <w:szCs w:val="28"/>
        </w:rPr>
        <w:t>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CB5FE6" w:rsidRPr="0073471B" w:rsidRDefault="00F77BBF">
      <w:pPr>
        <w:pBdr>
          <w:top w:val="nil"/>
          <w:left w:val="nil"/>
          <w:bottom w:val="nil"/>
          <w:right w:val="nil"/>
          <w:between w:val="nil"/>
        </w:pBdr>
        <w:spacing w:line="276" w:lineRule="auto"/>
        <w:ind w:firstLine="851"/>
        <w:jc w:val="both"/>
        <w:rPr>
          <w:color w:val="000000"/>
          <w:sz w:val="28"/>
          <w:szCs w:val="28"/>
          <w:lang w:val="uk-UA"/>
        </w:rPr>
      </w:pPr>
      <w:r>
        <w:rPr>
          <w:color w:val="000000"/>
          <w:sz w:val="28"/>
          <w:szCs w:val="28"/>
        </w:rPr>
        <w:t xml:space="preserve">Освітню програму загальної середньої освіти І ступеня </w:t>
      </w:r>
      <w:r w:rsidR="008C45CC">
        <w:rPr>
          <w:color w:val="000000"/>
          <w:sz w:val="28"/>
          <w:szCs w:val="28"/>
          <w:lang w:val="uk-UA"/>
        </w:rPr>
        <w:t>комунального навчального закладу «Загальноосвітня школа І-ІІІ ступенів №5 Козятинської міської ради Вінницької області»</w:t>
      </w:r>
      <w:r>
        <w:rPr>
          <w:color w:val="000000"/>
          <w:sz w:val="28"/>
          <w:szCs w:val="28"/>
        </w:rPr>
        <w:t xml:space="preserve"> розроблено відповідно до Закону України «Про освіту», постанови Кабінету Міні</w:t>
      </w:r>
      <w:proofErr w:type="gramStart"/>
      <w:r>
        <w:rPr>
          <w:color w:val="000000"/>
          <w:sz w:val="28"/>
          <w:szCs w:val="28"/>
        </w:rPr>
        <w:t>стр</w:t>
      </w:r>
      <w:proofErr w:type="gramEnd"/>
      <w:r>
        <w:rPr>
          <w:color w:val="000000"/>
          <w:sz w:val="28"/>
          <w:szCs w:val="28"/>
        </w:rPr>
        <w:t>ів України від 21.02.2018 № 87 «Про затвердження Державного стандарту п</w:t>
      </w:r>
      <w:r w:rsidR="008C45CC">
        <w:rPr>
          <w:color w:val="000000"/>
          <w:sz w:val="28"/>
          <w:szCs w:val="28"/>
        </w:rPr>
        <w:t>очаткової освіти»</w:t>
      </w:r>
      <w:r w:rsidR="008C45CC">
        <w:rPr>
          <w:color w:val="000000"/>
          <w:sz w:val="28"/>
          <w:szCs w:val="28"/>
          <w:lang w:val="uk-UA"/>
        </w:rPr>
        <w:t xml:space="preserve"> </w:t>
      </w:r>
      <w:r>
        <w:rPr>
          <w:color w:val="000000"/>
          <w:sz w:val="28"/>
          <w:szCs w:val="28"/>
        </w:rPr>
        <w:t>(1</w:t>
      </w:r>
      <w:r w:rsidR="004A0636" w:rsidRPr="004A0636">
        <w:rPr>
          <w:color w:val="000000"/>
          <w:sz w:val="28"/>
          <w:szCs w:val="28"/>
        </w:rPr>
        <w:t>-2</w:t>
      </w:r>
      <w:r>
        <w:rPr>
          <w:color w:val="000000"/>
          <w:sz w:val="28"/>
          <w:szCs w:val="28"/>
        </w:rPr>
        <w:t xml:space="preserve"> клас</w:t>
      </w:r>
      <w:r w:rsidR="004A0636">
        <w:rPr>
          <w:color w:val="000000"/>
          <w:sz w:val="28"/>
          <w:szCs w:val="28"/>
          <w:lang w:val="uk-UA"/>
        </w:rPr>
        <w:t>и</w:t>
      </w:r>
      <w:r>
        <w:rPr>
          <w:color w:val="000000"/>
          <w:sz w:val="28"/>
          <w:szCs w:val="28"/>
        </w:rPr>
        <w:t>),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w:t>
      </w:r>
      <w:r w:rsidR="006153AA">
        <w:rPr>
          <w:color w:val="000000"/>
          <w:sz w:val="28"/>
          <w:szCs w:val="28"/>
          <w:lang w:val="uk-UA"/>
        </w:rPr>
        <w:t xml:space="preserve"> </w:t>
      </w:r>
      <w:r>
        <w:rPr>
          <w:color w:val="000000"/>
          <w:sz w:val="28"/>
          <w:szCs w:val="28"/>
        </w:rPr>
        <w:t xml:space="preserve">268 «Про затвердження типових освітніх та навчальних програм </w:t>
      </w:r>
      <w:proofErr w:type="gramStart"/>
      <w:r>
        <w:rPr>
          <w:color w:val="000000"/>
          <w:sz w:val="28"/>
          <w:szCs w:val="28"/>
        </w:rPr>
        <w:t>для</w:t>
      </w:r>
      <w:proofErr w:type="gramEnd"/>
      <w:r>
        <w:rPr>
          <w:color w:val="000000"/>
          <w:sz w:val="28"/>
          <w:szCs w:val="28"/>
        </w:rPr>
        <w:t xml:space="preserve"> 1-2-х класів</w:t>
      </w:r>
      <w:r w:rsidR="0073471B">
        <w:rPr>
          <w:color w:val="000000"/>
          <w:sz w:val="28"/>
          <w:szCs w:val="28"/>
          <w:lang w:val="uk-UA"/>
        </w:rPr>
        <w:t>»</w:t>
      </w:r>
      <w:r>
        <w:rPr>
          <w:color w:val="000000"/>
          <w:sz w:val="28"/>
          <w:szCs w:val="28"/>
        </w:rPr>
        <w:t>; постанови Кабінету Міні</w:t>
      </w:r>
      <w:proofErr w:type="gramStart"/>
      <w:r>
        <w:rPr>
          <w:color w:val="000000"/>
          <w:sz w:val="28"/>
          <w:szCs w:val="28"/>
        </w:rPr>
        <w:t>стр</w:t>
      </w:r>
      <w:proofErr w:type="gramEnd"/>
      <w:r>
        <w:rPr>
          <w:color w:val="000000"/>
          <w:sz w:val="28"/>
          <w:szCs w:val="28"/>
        </w:rPr>
        <w:t>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(2-4 класи).</w:t>
      </w:r>
      <w:r w:rsidR="0073471B">
        <w:rPr>
          <w:color w:val="000000"/>
          <w:sz w:val="28"/>
          <w:szCs w:val="28"/>
          <w:lang w:val="uk-UA"/>
        </w:rPr>
        <w:t xml:space="preserve"> Заклад використовує для учнів 1</w:t>
      </w:r>
      <w:r w:rsidR="009B75D6">
        <w:rPr>
          <w:color w:val="000000"/>
          <w:sz w:val="28"/>
          <w:szCs w:val="28"/>
          <w:lang w:val="uk-UA"/>
        </w:rPr>
        <w:t>-2</w:t>
      </w:r>
      <w:r w:rsidR="0073471B">
        <w:rPr>
          <w:color w:val="000000"/>
          <w:sz w:val="28"/>
          <w:szCs w:val="28"/>
          <w:lang w:val="uk-UA"/>
        </w:rPr>
        <w:t xml:space="preserve"> класів типову освітню програму за редакцією Б.Шияна.</w:t>
      </w:r>
      <w:bookmarkStart w:id="1" w:name="_GoBack"/>
      <w:bookmarkEnd w:id="1"/>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У програмі визначено вимоги до конкретних очікуваних результатів навчання; коротко вказано відповідний змі</w:t>
      </w:r>
      <w:proofErr w:type="gramStart"/>
      <w:r>
        <w:rPr>
          <w:color w:val="000000"/>
          <w:sz w:val="28"/>
          <w:szCs w:val="28"/>
        </w:rPr>
        <w:t>ст</w:t>
      </w:r>
      <w:proofErr w:type="gramEnd"/>
      <w:r>
        <w:rPr>
          <w:color w:val="000000"/>
          <w:sz w:val="28"/>
          <w:szCs w:val="28"/>
        </w:rPr>
        <w:t xml:space="preserve"> кожного навчального предмета чи інтегрованого курсу. </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Програму побудовано із врахуванням </w:t>
      </w:r>
      <w:proofErr w:type="gramStart"/>
      <w:r>
        <w:rPr>
          <w:b/>
          <w:color w:val="000000"/>
          <w:sz w:val="28"/>
          <w:szCs w:val="28"/>
        </w:rPr>
        <w:t>таких</w:t>
      </w:r>
      <w:proofErr w:type="gramEnd"/>
      <w:r>
        <w:rPr>
          <w:b/>
          <w:color w:val="000000"/>
          <w:sz w:val="28"/>
          <w:szCs w:val="28"/>
        </w:rPr>
        <w:t xml:space="preserve"> принципів</w:t>
      </w:r>
      <w:r>
        <w:rPr>
          <w:color w:val="000000"/>
          <w:sz w:val="28"/>
          <w:szCs w:val="28"/>
        </w:rPr>
        <w:t xml:space="preserve">: </w:t>
      </w:r>
    </w:p>
    <w:p w:rsidR="00CB5FE6" w:rsidRDefault="008C45CC">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дитиноцентр</w:t>
      </w:r>
      <w:r>
        <w:rPr>
          <w:color w:val="000000"/>
          <w:sz w:val="28"/>
          <w:szCs w:val="28"/>
          <w:lang w:val="uk-UA"/>
        </w:rPr>
        <w:t>изму</w:t>
      </w:r>
      <w:r w:rsidR="00F77BBF">
        <w:rPr>
          <w:color w:val="000000"/>
          <w:sz w:val="28"/>
          <w:szCs w:val="28"/>
        </w:rPr>
        <w:t xml:space="preserve"> і природовідповідності;</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узгодження цілей, змісту і очікуваних результатів навчання;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науковості, доступності і практичної спрямованості змісту;</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наступності і перспективності навчання;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взаємозв’язаного формування ключових і предметних компетентностей;</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      логічної </w:t>
      </w:r>
      <w:proofErr w:type="gramStart"/>
      <w:r>
        <w:rPr>
          <w:color w:val="000000"/>
          <w:sz w:val="28"/>
          <w:szCs w:val="28"/>
        </w:rPr>
        <w:t>посл</w:t>
      </w:r>
      <w:proofErr w:type="gramEnd"/>
      <w:r>
        <w:rPr>
          <w:color w:val="000000"/>
          <w:sz w:val="28"/>
          <w:szCs w:val="28"/>
        </w:rPr>
        <w:t>ідовності і достатності засвоєння учнями предметних компетентностей;</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можливостей реалізації змісту освіти через предмети або інтегровані курси;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творчого використання вчителем програми залежно від умов навчання;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r>
        <w:rPr>
          <w:color w:val="000000"/>
          <w:sz w:val="28"/>
          <w:szCs w:val="28"/>
        </w:rPr>
        <w:tab/>
        <w:t>адаптації до індивідуальних особливостей, інтелектуальних і фізичних можливостей, потреб та інтересів дітей.</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rPr>
        <w:t xml:space="preserve">Освітня програма початкової освіти окреслює рекомендовані </w:t>
      </w:r>
      <w:proofErr w:type="gramStart"/>
      <w:r>
        <w:rPr>
          <w:color w:val="000000"/>
          <w:sz w:val="28"/>
          <w:szCs w:val="28"/>
        </w:rPr>
        <w:t>п</w:t>
      </w:r>
      <w:proofErr w:type="gramEnd"/>
      <w:r>
        <w:rPr>
          <w:color w:val="000000"/>
          <w:sz w:val="28"/>
          <w:szCs w:val="28"/>
        </w:rPr>
        <w:t>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b/>
          <w:color w:val="000000"/>
          <w:sz w:val="28"/>
          <w:szCs w:val="28"/>
        </w:rPr>
        <w:t>Освітня програма визнача</w:t>
      </w:r>
      <w:proofErr w:type="gramStart"/>
      <w:r>
        <w:rPr>
          <w:b/>
          <w:color w:val="000000"/>
          <w:sz w:val="28"/>
          <w:szCs w:val="28"/>
        </w:rPr>
        <w:t>є:</w:t>
      </w:r>
      <w:proofErr w:type="gramEnd"/>
    </w:p>
    <w:p w:rsidR="00CB5FE6" w:rsidRDefault="00F77BBF">
      <w:pPr>
        <w:numPr>
          <w:ilvl w:val="0"/>
          <w:numId w:val="8"/>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rPr>
        <w:lastRenderedPageBreak/>
        <w:t xml:space="preserve">загальний обсяг навчального навантаження та очікувані результати навчання здобувачів освіти, </w:t>
      </w:r>
      <w:proofErr w:type="gramStart"/>
      <w:r>
        <w:rPr>
          <w:color w:val="000000"/>
          <w:sz w:val="28"/>
          <w:szCs w:val="28"/>
        </w:rPr>
        <w:t>подан</w:t>
      </w:r>
      <w:proofErr w:type="gramEnd"/>
      <w:r>
        <w:rPr>
          <w:color w:val="000000"/>
          <w:sz w:val="28"/>
          <w:szCs w:val="28"/>
        </w:rPr>
        <w:t>і в рамках освітніх галузей;</w:t>
      </w:r>
    </w:p>
    <w:p w:rsidR="00CB5FE6" w:rsidRDefault="00F77BBF">
      <w:pPr>
        <w:numPr>
          <w:ilvl w:val="0"/>
          <w:numId w:val="8"/>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rPr>
        <w:t>перелік та пропонований змі</w:t>
      </w:r>
      <w:proofErr w:type="gramStart"/>
      <w:r>
        <w:rPr>
          <w:color w:val="000000"/>
          <w:sz w:val="28"/>
          <w:szCs w:val="28"/>
        </w:rPr>
        <w:t>ст</w:t>
      </w:r>
      <w:proofErr w:type="gramEnd"/>
      <w:r>
        <w:rPr>
          <w:color w:val="000000"/>
          <w:sz w:val="28"/>
          <w:szCs w:val="28"/>
        </w:rPr>
        <w:t xml:space="preserve"> освітніх галузей, укладений за змістовими лініями;</w:t>
      </w:r>
    </w:p>
    <w:p w:rsidR="00CB5FE6" w:rsidRDefault="00F77BBF">
      <w:pPr>
        <w:numPr>
          <w:ilvl w:val="0"/>
          <w:numId w:val="8"/>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rPr>
        <w:t xml:space="preserve">орієнтовну тривалість і можливі взаємозв’язки освітніх галузей, предметів, дисциплін тощо, зокрема їхньої інтеграції, а також логічної </w:t>
      </w:r>
      <w:proofErr w:type="gramStart"/>
      <w:r>
        <w:rPr>
          <w:color w:val="000000"/>
          <w:sz w:val="28"/>
          <w:szCs w:val="28"/>
        </w:rPr>
        <w:t>посл</w:t>
      </w:r>
      <w:proofErr w:type="gramEnd"/>
      <w:r>
        <w:rPr>
          <w:color w:val="000000"/>
          <w:sz w:val="28"/>
          <w:szCs w:val="28"/>
        </w:rPr>
        <w:t>ідовності їхнього вивчення;</w:t>
      </w:r>
    </w:p>
    <w:p w:rsidR="00CB5FE6" w:rsidRDefault="00F77BBF">
      <w:pPr>
        <w:numPr>
          <w:ilvl w:val="0"/>
          <w:numId w:val="8"/>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rPr>
        <w:t>рекомендовані форми організації освітнього процесу та інструменти системи внутрішнього забезпечення якості освіти;</w:t>
      </w:r>
    </w:p>
    <w:p w:rsidR="00CB5FE6" w:rsidRDefault="00F77BBF">
      <w:pPr>
        <w:numPr>
          <w:ilvl w:val="0"/>
          <w:numId w:val="8"/>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rPr>
        <w:t xml:space="preserve">вимоги до </w:t>
      </w:r>
      <w:proofErr w:type="gramStart"/>
      <w:r>
        <w:rPr>
          <w:color w:val="000000"/>
          <w:sz w:val="28"/>
          <w:szCs w:val="28"/>
        </w:rPr>
        <w:t>осіб</w:t>
      </w:r>
      <w:proofErr w:type="gramEnd"/>
      <w:r>
        <w:rPr>
          <w:color w:val="000000"/>
          <w:sz w:val="28"/>
          <w:szCs w:val="28"/>
        </w:rPr>
        <w:t>, які можуть розпочати навчання за цією програмою.</w:t>
      </w:r>
    </w:p>
    <w:p w:rsidR="00CB5FE6" w:rsidRDefault="00CB5FE6">
      <w:pPr>
        <w:pBdr>
          <w:top w:val="nil"/>
          <w:left w:val="nil"/>
          <w:bottom w:val="nil"/>
          <w:right w:val="nil"/>
          <w:between w:val="nil"/>
        </w:pBdr>
        <w:shd w:val="clear" w:color="auto" w:fill="FFFFFF"/>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center"/>
        <w:rPr>
          <w:color w:val="000000"/>
          <w:sz w:val="28"/>
          <w:szCs w:val="28"/>
        </w:rPr>
      </w:pPr>
      <w:r>
        <w:rPr>
          <w:b/>
          <w:color w:val="000000"/>
          <w:sz w:val="28"/>
          <w:szCs w:val="28"/>
        </w:rPr>
        <w:t>СКЛАДОВА ОСВІТНЬОЇ ПРОГРАМИ</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ЗАГАЛЬНИЙ ОБСЯГ НАВЧАЛЬНОГО НАВАНТАЖЕННЯ</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b/>
          <w:color w:val="000000"/>
          <w:sz w:val="28"/>
          <w:szCs w:val="28"/>
        </w:rPr>
        <w:t>Загальний обсяг навчального навантаження</w:t>
      </w:r>
      <w:r>
        <w:rPr>
          <w:color w:val="000000"/>
          <w:sz w:val="28"/>
          <w:szCs w:val="28"/>
        </w:rPr>
        <w:t xml:space="preserve"> для учнів 1 класу – 23 години на тиждень (805 годин/навч</w:t>
      </w:r>
      <w:proofErr w:type="gramStart"/>
      <w:r>
        <w:rPr>
          <w:color w:val="000000"/>
          <w:sz w:val="28"/>
          <w:szCs w:val="28"/>
        </w:rPr>
        <w:t>.р</w:t>
      </w:r>
      <w:proofErr w:type="gramEnd"/>
      <w:r>
        <w:rPr>
          <w:color w:val="000000"/>
          <w:sz w:val="28"/>
          <w:szCs w:val="28"/>
        </w:rPr>
        <w:t xml:space="preserve">ік); 2-4 класів – 2695 годин/навч. рік: 2 класи – 25 годин на тиждень (875 годин/ навч.рік); 3 класи – 26 годин на тиждень (910 годин/навч.рік); 4 класи – 26 годин на тиждень (910 годин/навч.рік). Навчальні плани зорієнтовані </w:t>
      </w:r>
      <w:proofErr w:type="gramStart"/>
      <w:r>
        <w:rPr>
          <w:color w:val="000000"/>
          <w:sz w:val="28"/>
          <w:szCs w:val="28"/>
        </w:rPr>
        <w:t>на</w:t>
      </w:r>
      <w:proofErr w:type="gramEnd"/>
      <w:r>
        <w:rPr>
          <w:color w:val="000000"/>
          <w:sz w:val="28"/>
          <w:szCs w:val="28"/>
        </w:rPr>
        <w:t xml:space="preserve"> роботу початкової школи за 5-денним навчальними тижнем. Повноцінність початкової освіти реалізується як інваріантної, так і варіативної складових.</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rPr>
        <w:t>Навчальний план дає цілісне уявлення про змі</w:t>
      </w:r>
      <w:proofErr w:type="gramStart"/>
      <w:r>
        <w:rPr>
          <w:color w:val="000000"/>
          <w:sz w:val="28"/>
          <w:szCs w:val="28"/>
        </w:rPr>
        <w:t>ст</w:t>
      </w:r>
      <w:proofErr w:type="gramEnd"/>
      <w:r>
        <w:rPr>
          <w:color w:val="000000"/>
          <w:sz w:val="28"/>
          <w:szCs w:val="28"/>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w:t>
      </w:r>
      <w:proofErr w:type="gramStart"/>
      <w:r>
        <w:rPr>
          <w:color w:val="000000"/>
          <w:sz w:val="28"/>
          <w:szCs w:val="28"/>
        </w:rPr>
        <w:t>п</w:t>
      </w:r>
      <w:proofErr w:type="gramEnd"/>
      <w:r>
        <w:rPr>
          <w:color w:val="000000"/>
          <w:sz w:val="28"/>
          <w:szCs w:val="28"/>
        </w:rPr>
        <w:t>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CB5FE6" w:rsidRDefault="008212DA">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lang w:val="uk-UA"/>
        </w:rPr>
        <w:t>У</w:t>
      </w:r>
      <w:r>
        <w:rPr>
          <w:color w:val="000000"/>
          <w:sz w:val="28"/>
          <w:szCs w:val="28"/>
        </w:rPr>
        <w:t xml:space="preserve"> ЗШ </w:t>
      </w:r>
      <w:r>
        <w:rPr>
          <w:color w:val="000000"/>
          <w:sz w:val="28"/>
          <w:szCs w:val="28"/>
          <w:lang w:val="uk-UA"/>
        </w:rPr>
        <w:t xml:space="preserve">І-ІІІ ступенів </w:t>
      </w:r>
      <w:r>
        <w:rPr>
          <w:color w:val="000000"/>
          <w:sz w:val="28"/>
          <w:szCs w:val="28"/>
        </w:rPr>
        <w:t xml:space="preserve">№ </w:t>
      </w:r>
      <w:r>
        <w:rPr>
          <w:color w:val="000000"/>
          <w:sz w:val="28"/>
          <w:szCs w:val="28"/>
          <w:lang w:val="uk-UA"/>
        </w:rPr>
        <w:t>5</w:t>
      </w:r>
      <w:r w:rsidR="00F77BBF">
        <w:rPr>
          <w:color w:val="000000"/>
          <w:sz w:val="28"/>
          <w:szCs w:val="28"/>
        </w:rPr>
        <w:t xml:space="preserve"> у 2-4 класах передбачено варіант навчального плану початкової школи з українською мовою навчання </w:t>
      </w:r>
      <w:r>
        <w:rPr>
          <w:color w:val="000000"/>
          <w:sz w:val="28"/>
          <w:szCs w:val="28"/>
        </w:rPr>
        <w:t xml:space="preserve">(таблиця </w:t>
      </w:r>
      <w:r>
        <w:rPr>
          <w:color w:val="000000"/>
          <w:sz w:val="28"/>
          <w:szCs w:val="28"/>
          <w:lang w:val="uk-UA"/>
        </w:rPr>
        <w:t>1</w:t>
      </w:r>
      <w:r w:rsidR="00F77BBF">
        <w:rPr>
          <w:color w:val="000000"/>
          <w:sz w:val="28"/>
          <w:szCs w:val="28"/>
        </w:rPr>
        <w:t xml:space="preserve">).   Навчальний план містить інваріантну складову, сформовану на державному </w:t>
      </w:r>
      <w:proofErr w:type="gramStart"/>
      <w:r w:rsidR="00F77BBF">
        <w:rPr>
          <w:color w:val="000000"/>
          <w:sz w:val="28"/>
          <w:szCs w:val="28"/>
        </w:rPr>
        <w:t>р</w:t>
      </w:r>
      <w:proofErr w:type="gramEnd"/>
      <w:r w:rsidR="00F77BBF">
        <w:rPr>
          <w:color w:val="000000"/>
          <w:sz w:val="28"/>
          <w:szCs w:val="28"/>
        </w:rPr>
        <w:t>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у 1</w:t>
      </w:r>
      <w:r w:rsidR="00732D53">
        <w:rPr>
          <w:color w:val="000000"/>
          <w:sz w:val="28"/>
          <w:szCs w:val="28"/>
          <w:lang w:val="uk-UA"/>
        </w:rPr>
        <w:t xml:space="preserve">-2 </w:t>
      </w:r>
      <w:r w:rsidR="00732D53">
        <w:rPr>
          <w:color w:val="000000"/>
          <w:sz w:val="28"/>
          <w:szCs w:val="28"/>
        </w:rPr>
        <w:t>клас</w:t>
      </w:r>
      <w:r w:rsidR="00732D53">
        <w:rPr>
          <w:color w:val="000000"/>
          <w:sz w:val="28"/>
          <w:szCs w:val="28"/>
          <w:lang w:val="uk-UA"/>
        </w:rPr>
        <w:t>ах</w:t>
      </w:r>
      <w:r w:rsidR="00F77BBF">
        <w:rPr>
          <w:color w:val="000000"/>
          <w:sz w:val="28"/>
          <w:szCs w:val="28"/>
        </w:rPr>
        <w:t xml:space="preserve"> передбачено варіант навчального плану початкової школи з українською мовою навчання.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На основі навчального плану </w:t>
      </w:r>
      <w:r w:rsidR="008212DA">
        <w:rPr>
          <w:color w:val="000000"/>
          <w:sz w:val="28"/>
          <w:szCs w:val="28"/>
        </w:rPr>
        <w:t xml:space="preserve">ЗШ № </w:t>
      </w:r>
      <w:r w:rsidR="008212DA">
        <w:rPr>
          <w:color w:val="000000"/>
          <w:sz w:val="28"/>
          <w:szCs w:val="28"/>
          <w:lang w:val="uk-UA"/>
        </w:rPr>
        <w:t>5</w:t>
      </w:r>
      <w:r>
        <w:rPr>
          <w:color w:val="000000"/>
          <w:sz w:val="28"/>
          <w:szCs w:val="28"/>
        </w:rPr>
        <w:t xml:space="preserve"> складає на кожен навчальний </w:t>
      </w:r>
      <w:proofErr w:type="gramStart"/>
      <w:r>
        <w:rPr>
          <w:color w:val="000000"/>
          <w:sz w:val="28"/>
          <w:szCs w:val="28"/>
        </w:rPr>
        <w:t>р</w:t>
      </w:r>
      <w:proofErr w:type="gramEnd"/>
      <w:r>
        <w:rPr>
          <w:color w:val="000000"/>
          <w:sz w:val="28"/>
          <w:szCs w:val="28"/>
        </w:rPr>
        <w:t>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w:t>
      </w:r>
      <w:proofErr w:type="gramStart"/>
      <w:r>
        <w:rPr>
          <w:color w:val="000000"/>
          <w:sz w:val="28"/>
          <w:szCs w:val="28"/>
        </w:rPr>
        <w:t>в</w:t>
      </w:r>
      <w:proofErr w:type="gramEnd"/>
      <w:r>
        <w:rPr>
          <w:color w:val="000000"/>
          <w:sz w:val="28"/>
          <w:szCs w:val="28"/>
        </w:rPr>
        <w:t>.</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rPr>
        <w:lastRenderedPageBreak/>
        <w:t xml:space="preserve">Освітню програму </w:t>
      </w:r>
      <w:r w:rsidR="008212DA">
        <w:rPr>
          <w:color w:val="000000"/>
          <w:sz w:val="28"/>
          <w:szCs w:val="28"/>
          <w:lang w:val="uk-UA"/>
        </w:rPr>
        <w:t>комунального навчального закладу «Загальноосвітня школа І-ІІІ ступенів №5 Козятинської міської ради</w:t>
      </w:r>
      <w:proofErr w:type="gramStart"/>
      <w:r w:rsidR="008212DA">
        <w:rPr>
          <w:color w:val="000000"/>
          <w:sz w:val="28"/>
          <w:szCs w:val="28"/>
          <w:lang w:val="uk-UA"/>
        </w:rPr>
        <w:t xml:space="preserve"> В</w:t>
      </w:r>
      <w:proofErr w:type="gramEnd"/>
      <w:r w:rsidR="008212DA">
        <w:rPr>
          <w:color w:val="000000"/>
          <w:sz w:val="28"/>
          <w:szCs w:val="28"/>
          <w:lang w:val="uk-UA"/>
        </w:rPr>
        <w:t>інницької області»</w:t>
      </w:r>
      <w:r w:rsidR="008212DA">
        <w:rPr>
          <w:color w:val="000000"/>
          <w:sz w:val="28"/>
          <w:szCs w:val="28"/>
        </w:rPr>
        <w:t xml:space="preserve"> </w:t>
      </w:r>
      <w:r>
        <w:rPr>
          <w:color w:val="000000"/>
          <w:sz w:val="28"/>
          <w:szCs w:val="28"/>
        </w:rPr>
        <w:t xml:space="preserve"> для І ступеня укладено за сімома основними освітніми галузями.</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Освітні галузі 1</w:t>
      </w:r>
      <w:r w:rsidR="00732D53">
        <w:rPr>
          <w:b/>
          <w:color w:val="000000"/>
          <w:sz w:val="28"/>
          <w:szCs w:val="28"/>
          <w:lang w:val="uk-UA"/>
        </w:rPr>
        <w:t>-2</w:t>
      </w:r>
      <w:r>
        <w:rPr>
          <w:b/>
          <w:color w:val="000000"/>
          <w:sz w:val="28"/>
          <w:szCs w:val="28"/>
        </w:rPr>
        <w:t xml:space="preserve"> клас</w:t>
      </w:r>
      <w:r w:rsidR="00732D53">
        <w:rPr>
          <w:b/>
          <w:color w:val="000000"/>
          <w:sz w:val="28"/>
          <w:szCs w:val="28"/>
          <w:lang w:val="uk-UA"/>
        </w:rPr>
        <w:t>и</w:t>
      </w:r>
      <w:r>
        <w:rPr>
          <w:b/>
          <w:color w:val="000000"/>
          <w:sz w:val="28"/>
          <w:szCs w:val="28"/>
        </w:rPr>
        <w:t xml:space="preserve"> НУШ:</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Мовно-літературна (</w:t>
      </w:r>
      <w:r>
        <w:rPr>
          <w:b/>
          <w:color w:val="000000"/>
          <w:sz w:val="28"/>
          <w:szCs w:val="28"/>
        </w:rPr>
        <w:t xml:space="preserve">українська мова і читання, </w:t>
      </w:r>
      <w:proofErr w:type="gramStart"/>
      <w:r>
        <w:rPr>
          <w:b/>
          <w:color w:val="000000"/>
          <w:sz w:val="28"/>
          <w:szCs w:val="28"/>
        </w:rPr>
        <w:t>англ</w:t>
      </w:r>
      <w:proofErr w:type="gramEnd"/>
      <w:r>
        <w:rPr>
          <w:b/>
          <w:color w:val="000000"/>
          <w:sz w:val="28"/>
          <w:szCs w:val="28"/>
        </w:rPr>
        <w:t>ійська мова</w:t>
      </w:r>
      <w:r>
        <w:rPr>
          <w:color w:val="000000"/>
          <w:sz w:val="28"/>
          <w:szCs w:val="28"/>
        </w:rPr>
        <w:t>)</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Математична (</w:t>
      </w:r>
      <w:r>
        <w:rPr>
          <w:b/>
          <w:color w:val="000000"/>
          <w:sz w:val="28"/>
          <w:szCs w:val="28"/>
        </w:rPr>
        <w:t>математика</w:t>
      </w:r>
      <w:r>
        <w:rPr>
          <w:color w:val="000000"/>
          <w:sz w:val="28"/>
          <w:szCs w:val="28"/>
        </w:rPr>
        <w:t>)</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Громадянська та історична, природнича, </w:t>
      </w:r>
      <w:proofErr w:type="gramStart"/>
      <w:r>
        <w:rPr>
          <w:color w:val="000000"/>
          <w:sz w:val="28"/>
          <w:szCs w:val="28"/>
        </w:rPr>
        <w:t>соц</w:t>
      </w:r>
      <w:proofErr w:type="gramEnd"/>
      <w:r>
        <w:rPr>
          <w:color w:val="000000"/>
          <w:sz w:val="28"/>
          <w:szCs w:val="28"/>
        </w:rPr>
        <w:t>іальна та здоров’язбережувальна («</w:t>
      </w:r>
      <w:r>
        <w:rPr>
          <w:b/>
          <w:color w:val="000000"/>
          <w:sz w:val="28"/>
          <w:szCs w:val="28"/>
        </w:rPr>
        <w:t>Я досліджую світ</w:t>
      </w:r>
      <w:r>
        <w:rPr>
          <w:color w:val="000000"/>
          <w:sz w:val="28"/>
          <w:szCs w:val="28"/>
        </w:rPr>
        <w:t>»)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Мистецька (</w:t>
      </w:r>
      <w:r>
        <w:rPr>
          <w:b/>
          <w:color w:val="000000"/>
          <w:sz w:val="28"/>
          <w:szCs w:val="28"/>
        </w:rPr>
        <w:t>мистецтво або музичне мистецтво і образотворче мистецтво)</w:t>
      </w:r>
    </w:p>
    <w:p w:rsidR="00CB5FE6" w:rsidRDefault="00F77BBF">
      <w:pPr>
        <w:pBdr>
          <w:top w:val="nil"/>
          <w:left w:val="nil"/>
          <w:bottom w:val="nil"/>
          <w:right w:val="nil"/>
          <w:between w:val="nil"/>
        </w:pBdr>
        <w:tabs>
          <w:tab w:val="left" w:pos="4950"/>
        </w:tabs>
        <w:spacing w:line="276" w:lineRule="auto"/>
        <w:ind w:firstLine="851"/>
        <w:jc w:val="both"/>
        <w:rPr>
          <w:color w:val="000000"/>
          <w:sz w:val="28"/>
          <w:szCs w:val="28"/>
        </w:rPr>
      </w:pPr>
      <w:r>
        <w:rPr>
          <w:color w:val="000000"/>
          <w:sz w:val="28"/>
          <w:szCs w:val="28"/>
        </w:rPr>
        <w:t>Технологічна</w:t>
      </w:r>
      <w:r>
        <w:rPr>
          <w:b/>
          <w:color w:val="000000"/>
          <w:sz w:val="28"/>
          <w:szCs w:val="28"/>
        </w:rPr>
        <w:t xml:space="preserve"> </w:t>
      </w:r>
      <w:r>
        <w:rPr>
          <w:color w:val="000000"/>
          <w:sz w:val="28"/>
          <w:szCs w:val="28"/>
        </w:rPr>
        <w:t>(</w:t>
      </w:r>
      <w:r w:rsidR="002D27BE">
        <w:rPr>
          <w:b/>
          <w:color w:val="000000"/>
          <w:sz w:val="28"/>
          <w:szCs w:val="28"/>
          <w:lang w:val="uk-UA"/>
        </w:rPr>
        <w:t>трудове навчання</w:t>
      </w:r>
      <w:r>
        <w:rPr>
          <w:color w:val="000000"/>
          <w:sz w:val="28"/>
          <w:szCs w:val="28"/>
        </w:rPr>
        <w:t>)</w:t>
      </w:r>
      <w:r>
        <w:rPr>
          <w:color w:val="000000"/>
          <w:sz w:val="28"/>
          <w:szCs w:val="28"/>
        </w:rPr>
        <w:tab/>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Інформатична (інформатика з 2 класу)</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Фізкультурна</w:t>
      </w:r>
      <w:r>
        <w:rPr>
          <w:b/>
          <w:color w:val="000000"/>
          <w:sz w:val="28"/>
          <w:szCs w:val="28"/>
        </w:rPr>
        <w:t> </w:t>
      </w:r>
      <w:r>
        <w:rPr>
          <w:color w:val="000000"/>
          <w:sz w:val="28"/>
          <w:szCs w:val="28"/>
        </w:rPr>
        <w:t>(</w:t>
      </w:r>
      <w:r>
        <w:rPr>
          <w:b/>
          <w:color w:val="000000"/>
          <w:sz w:val="28"/>
          <w:szCs w:val="28"/>
        </w:rPr>
        <w:t>фізична культура</w:t>
      </w:r>
      <w:r>
        <w:rPr>
          <w:color w:val="000000"/>
          <w:sz w:val="28"/>
          <w:szCs w:val="28"/>
        </w:rPr>
        <w:t>)</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w:t>
      </w:r>
      <w:proofErr w:type="gramStart"/>
      <w:r>
        <w:rPr>
          <w:color w:val="000000"/>
          <w:sz w:val="28"/>
          <w:szCs w:val="28"/>
        </w:rPr>
        <w:t>р</w:t>
      </w:r>
      <w:proofErr w:type="gramEnd"/>
      <w:r>
        <w:rPr>
          <w:color w:val="000000"/>
          <w:sz w:val="28"/>
          <w:szCs w:val="28"/>
        </w:rPr>
        <w:t xml:space="preserve">івень навчально-методичного та кадрового забезпечення закладу і відображається в навчальних планах закладів освіти. </w:t>
      </w:r>
    </w:p>
    <w:p w:rsidR="00CB5FE6" w:rsidRDefault="00F77BBF">
      <w:pPr>
        <w:pBdr>
          <w:top w:val="nil"/>
          <w:left w:val="nil"/>
          <w:bottom w:val="nil"/>
          <w:right w:val="nil"/>
          <w:between w:val="nil"/>
        </w:pBdr>
        <w:spacing w:line="276" w:lineRule="auto"/>
        <w:ind w:right="85" w:firstLine="851"/>
        <w:jc w:val="both"/>
        <w:rPr>
          <w:color w:val="000000"/>
          <w:sz w:val="28"/>
          <w:szCs w:val="28"/>
        </w:rPr>
      </w:pPr>
      <w:r>
        <w:rPr>
          <w:color w:val="000000"/>
          <w:sz w:val="28"/>
          <w:szCs w:val="28"/>
        </w:rPr>
        <w:t xml:space="preserve">Варіативна складова навчальних планів використовується </w:t>
      </w:r>
      <w:proofErr w:type="gramStart"/>
      <w:r>
        <w:rPr>
          <w:color w:val="000000"/>
          <w:sz w:val="28"/>
          <w:szCs w:val="28"/>
        </w:rPr>
        <w:t>на</w:t>
      </w:r>
      <w:proofErr w:type="gramEnd"/>
      <w:r>
        <w:rPr>
          <w:color w:val="000000"/>
          <w:sz w:val="28"/>
          <w:szCs w:val="28"/>
        </w:rPr>
        <w:t>:</w:t>
      </w:r>
    </w:p>
    <w:p w:rsidR="00CB5FE6" w:rsidRDefault="00F77BBF">
      <w:pPr>
        <w:numPr>
          <w:ilvl w:val="0"/>
          <w:numId w:val="1"/>
        </w:numPr>
        <w:pBdr>
          <w:top w:val="nil"/>
          <w:left w:val="nil"/>
          <w:bottom w:val="nil"/>
          <w:right w:val="nil"/>
          <w:between w:val="nil"/>
        </w:pBdr>
        <w:spacing w:line="276" w:lineRule="auto"/>
        <w:ind w:left="0" w:right="85" w:firstLine="851"/>
        <w:jc w:val="both"/>
        <w:rPr>
          <w:color w:val="000000"/>
        </w:rPr>
      </w:pPr>
      <w:r>
        <w:rPr>
          <w:color w:val="000000"/>
          <w:sz w:val="28"/>
          <w:szCs w:val="28"/>
        </w:rPr>
        <w:t xml:space="preserve">додаткові години для вивчення предметів освітніх галузей, </w:t>
      </w:r>
    </w:p>
    <w:p w:rsidR="00CB5FE6" w:rsidRDefault="00F77BBF">
      <w:pPr>
        <w:numPr>
          <w:ilvl w:val="0"/>
          <w:numId w:val="1"/>
        </w:numPr>
        <w:pBdr>
          <w:top w:val="nil"/>
          <w:left w:val="nil"/>
          <w:bottom w:val="nil"/>
          <w:right w:val="nil"/>
          <w:between w:val="nil"/>
        </w:pBdr>
        <w:spacing w:line="276" w:lineRule="auto"/>
        <w:ind w:left="0" w:right="85" w:firstLine="851"/>
        <w:jc w:val="both"/>
        <w:rPr>
          <w:color w:val="000000"/>
        </w:rPr>
      </w:pPr>
      <w:r>
        <w:rPr>
          <w:color w:val="000000"/>
          <w:sz w:val="28"/>
          <w:szCs w:val="28"/>
        </w:rPr>
        <w:t>проведення індивідуальних консультацій,</w:t>
      </w:r>
    </w:p>
    <w:p w:rsidR="00CB5FE6" w:rsidRDefault="00F77BBF">
      <w:pPr>
        <w:numPr>
          <w:ilvl w:val="0"/>
          <w:numId w:val="1"/>
        </w:numPr>
        <w:pBdr>
          <w:top w:val="nil"/>
          <w:left w:val="nil"/>
          <w:bottom w:val="nil"/>
          <w:right w:val="nil"/>
          <w:between w:val="nil"/>
        </w:pBdr>
        <w:spacing w:line="276" w:lineRule="auto"/>
        <w:ind w:left="0" w:right="85" w:firstLine="851"/>
        <w:jc w:val="both"/>
        <w:rPr>
          <w:color w:val="000000"/>
        </w:rPr>
      </w:pPr>
      <w:r>
        <w:rPr>
          <w:color w:val="000000"/>
          <w:sz w:val="28"/>
          <w:szCs w:val="28"/>
        </w:rPr>
        <w:t>проведення групових занять.</w:t>
      </w:r>
    </w:p>
    <w:p w:rsidR="00CB5FE6" w:rsidRDefault="00732D53">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Освітні галузі </w:t>
      </w:r>
      <w:r>
        <w:rPr>
          <w:b/>
          <w:color w:val="000000"/>
          <w:sz w:val="28"/>
          <w:szCs w:val="28"/>
          <w:lang w:val="uk-UA"/>
        </w:rPr>
        <w:t>3</w:t>
      </w:r>
      <w:r w:rsidR="00F77BBF">
        <w:rPr>
          <w:b/>
          <w:color w:val="000000"/>
          <w:sz w:val="28"/>
          <w:szCs w:val="28"/>
        </w:rPr>
        <w:t>-4 класи: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Мови і літератури </w:t>
      </w:r>
      <w:proofErr w:type="gramStart"/>
      <w:r>
        <w:rPr>
          <w:color w:val="000000"/>
          <w:sz w:val="28"/>
          <w:szCs w:val="28"/>
        </w:rPr>
        <w:t xml:space="preserve">( </w:t>
      </w:r>
      <w:proofErr w:type="gramEnd"/>
      <w:r>
        <w:rPr>
          <w:color w:val="000000"/>
          <w:sz w:val="28"/>
          <w:szCs w:val="28"/>
        </w:rPr>
        <w:t>«Українська мова», «Літературне читання», «Іноземна мова»)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Математика («Математика»)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Суспільствознавство («Я у </w:t>
      </w:r>
      <w:proofErr w:type="gramStart"/>
      <w:r>
        <w:rPr>
          <w:color w:val="000000"/>
          <w:sz w:val="28"/>
          <w:szCs w:val="28"/>
        </w:rPr>
        <w:t>св</w:t>
      </w:r>
      <w:proofErr w:type="gramEnd"/>
      <w:r>
        <w:rPr>
          <w:color w:val="000000"/>
          <w:sz w:val="28"/>
          <w:szCs w:val="28"/>
        </w:rPr>
        <w:t>іті») (3-4 класи).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Природознавство («Природознавство»)</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Мистецтво («Образотворче мистецтво» і «Музичне мистецтво»)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Технології («Трудове навчання» та «Інформатика»)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Здоров'я і фізична культура («Основи здоров'я» та «Фізична культура».)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Відповідно до постанови Кабінету Міні</w:t>
      </w:r>
      <w:proofErr w:type="gramStart"/>
      <w:r>
        <w:rPr>
          <w:color w:val="000000"/>
          <w:sz w:val="28"/>
          <w:szCs w:val="28"/>
        </w:rPr>
        <w:t>стр</w:t>
      </w:r>
      <w:proofErr w:type="gramEnd"/>
      <w:r>
        <w:rPr>
          <w:color w:val="000000"/>
          <w:sz w:val="28"/>
          <w:szCs w:val="28"/>
        </w:rPr>
        <w:t>ів України від 20 квітня 2011 року № 462 «Про затвердження Державного стандарту початкової за</w:t>
      </w:r>
      <w:r w:rsidR="00B27B79">
        <w:rPr>
          <w:color w:val="000000"/>
          <w:sz w:val="28"/>
          <w:szCs w:val="28"/>
        </w:rPr>
        <w:t>гальної освіти» (</w:t>
      </w:r>
      <w:r w:rsidR="00B27B79">
        <w:rPr>
          <w:color w:val="000000"/>
          <w:sz w:val="28"/>
          <w:szCs w:val="28"/>
          <w:lang w:val="uk-UA"/>
        </w:rPr>
        <w:t>3</w:t>
      </w:r>
      <w:r w:rsidR="002D27BE">
        <w:rPr>
          <w:color w:val="000000"/>
          <w:sz w:val="28"/>
          <w:szCs w:val="28"/>
        </w:rPr>
        <w:t xml:space="preserve">-4 класи) та </w:t>
      </w:r>
      <w:r w:rsidR="002D27BE">
        <w:rPr>
          <w:color w:val="000000"/>
          <w:sz w:val="28"/>
          <w:szCs w:val="28"/>
          <w:lang w:val="uk-UA"/>
        </w:rPr>
        <w:t>в</w:t>
      </w:r>
      <w:r>
        <w:rPr>
          <w:color w:val="000000"/>
          <w:sz w:val="28"/>
          <w:szCs w:val="28"/>
        </w:rPr>
        <w:t>ідповідно постанови Кабінету Міністрів України від 21.02.2018 №87 «Про затвердження Державного стандарту початкової освіти» (1</w:t>
      </w:r>
      <w:r w:rsidR="00B27B79">
        <w:rPr>
          <w:color w:val="000000"/>
          <w:sz w:val="28"/>
          <w:szCs w:val="28"/>
          <w:lang w:val="uk-UA"/>
        </w:rPr>
        <w:t>-2</w:t>
      </w:r>
      <w:r>
        <w:rPr>
          <w:color w:val="000000"/>
          <w:sz w:val="28"/>
          <w:szCs w:val="28"/>
        </w:rPr>
        <w:t xml:space="preserve"> клас</w:t>
      </w:r>
      <w:r w:rsidR="00B27B79">
        <w:rPr>
          <w:color w:val="000000"/>
          <w:sz w:val="28"/>
          <w:szCs w:val="28"/>
          <w:lang w:val="uk-UA"/>
        </w:rPr>
        <w:t>и</w:t>
      </w:r>
      <w:r>
        <w:rPr>
          <w:color w:val="000000"/>
          <w:sz w:val="28"/>
          <w:szCs w:val="28"/>
        </w:rPr>
        <w:t xml:space="preserve">) години фізичної культури не враховуються при визначенні </w:t>
      </w:r>
      <w:proofErr w:type="gramStart"/>
      <w:r>
        <w:rPr>
          <w:color w:val="000000"/>
          <w:sz w:val="28"/>
          <w:szCs w:val="28"/>
        </w:rPr>
        <w:t>гранично допустимого</w:t>
      </w:r>
      <w:proofErr w:type="gramEnd"/>
      <w:r>
        <w:rPr>
          <w:color w:val="000000"/>
          <w:sz w:val="28"/>
          <w:szCs w:val="28"/>
        </w:rPr>
        <w:t xml:space="preserve"> навантаження учнів.</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w:t>
      </w:r>
      <w:r>
        <w:rPr>
          <w:color w:val="000000"/>
          <w:sz w:val="28"/>
          <w:szCs w:val="28"/>
        </w:rPr>
        <w:lastRenderedPageBreak/>
        <w:t xml:space="preserve">потреб учнів, особливості регіону, </w:t>
      </w:r>
      <w:proofErr w:type="gramStart"/>
      <w:r>
        <w:rPr>
          <w:color w:val="000000"/>
          <w:sz w:val="28"/>
          <w:szCs w:val="28"/>
        </w:rPr>
        <w:t>р</w:t>
      </w:r>
      <w:proofErr w:type="gramEnd"/>
      <w:r>
        <w:rPr>
          <w:color w:val="000000"/>
          <w:sz w:val="28"/>
          <w:szCs w:val="28"/>
        </w:rPr>
        <w:t xml:space="preserve">івень навчально-методичного та кадрового забезпечення закладу і відображається в навчальних планах закладів освіти. </w:t>
      </w:r>
    </w:p>
    <w:p w:rsidR="00CB5FE6" w:rsidRDefault="00F77BBF">
      <w:pPr>
        <w:pBdr>
          <w:top w:val="nil"/>
          <w:left w:val="nil"/>
          <w:bottom w:val="nil"/>
          <w:right w:val="nil"/>
          <w:between w:val="nil"/>
        </w:pBdr>
        <w:spacing w:line="276" w:lineRule="auto"/>
        <w:ind w:right="85" w:firstLine="851"/>
        <w:jc w:val="both"/>
        <w:rPr>
          <w:color w:val="000000"/>
          <w:sz w:val="28"/>
          <w:szCs w:val="28"/>
        </w:rPr>
      </w:pPr>
      <w:r>
        <w:rPr>
          <w:color w:val="000000"/>
          <w:sz w:val="28"/>
          <w:szCs w:val="28"/>
        </w:rPr>
        <w:t xml:space="preserve">Варіативна складова навчальних планів використовується </w:t>
      </w:r>
      <w:proofErr w:type="gramStart"/>
      <w:r>
        <w:rPr>
          <w:color w:val="000000"/>
          <w:sz w:val="28"/>
          <w:szCs w:val="28"/>
        </w:rPr>
        <w:t>на</w:t>
      </w:r>
      <w:proofErr w:type="gramEnd"/>
      <w:r>
        <w:rPr>
          <w:color w:val="000000"/>
          <w:sz w:val="28"/>
          <w:szCs w:val="28"/>
        </w:rPr>
        <w:t>:</w:t>
      </w:r>
    </w:p>
    <w:p w:rsidR="00CB5FE6" w:rsidRDefault="00F77BBF">
      <w:pPr>
        <w:numPr>
          <w:ilvl w:val="0"/>
          <w:numId w:val="2"/>
        </w:numPr>
        <w:pBdr>
          <w:top w:val="nil"/>
          <w:left w:val="nil"/>
          <w:bottom w:val="nil"/>
          <w:right w:val="nil"/>
          <w:between w:val="nil"/>
        </w:pBdr>
        <w:spacing w:line="276" w:lineRule="auto"/>
        <w:ind w:left="0" w:right="85" w:firstLine="851"/>
        <w:jc w:val="both"/>
        <w:rPr>
          <w:color w:val="000000"/>
        </w:rPr>
      </w:pPr>
      <w:proofErr w:type="gramStart"/>
      <w:r>
        <w:rPr>
          <w:color w:val="000000"/>
          <w:sz w:val="28"/>
          <w:szCs w:val="28"/>
        </w:rPr>
        <w:t>п</w:t>
      </w:r>
      <w:proofErr w:type="gramEnd"/>
      <w:r>
        <w:rPr>
          <w:color w:val="000000"/>
          <w:sz w:val="28"/>
          <w:szCs w:val="28"/>
        </w:rPr>
        <w:t xml:space="preserve">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w:t>
      </w:r>
      <w:proofErr w:type="gramStart"/>
      <w:r>
        <w:rPr>
          <w:color w:val="000000"/>
          <w:sz w:val="28"/>
          <w:szCs w:val="28"/>
        </w:rPr>
        <w:t>у</w:t>
      </w:r>
      <w:proofErr w:type="gramEnd"/>
      <w:r>
        <w:rPr>
          <w:color w:val="000000"/>
          <w:sz w:val="28"/>
          <w:szCs w:val="28"/>
        </w:rPr>
        <w:t xml:space="preserve">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w:t>
      </w:r>
      <w:proofErr w:type="gramStart"/>
      <w:r>
        <w:rPr>
          <w:color w:val="000000"/>
          <w:sz w:val="28"/>
          <w:szCs w:val="28"/>
        </w:rPr>
        <w:t>п</w:t>
      </w:r>
      <w:proofErr w:type="gramEnd"/>
      <w:r>
        <w:rPr>
          <w:color w:val="000000"/>
          <w:sz w:val="28"/>
          <w:szCs w:val="28"/>
        </w:rPr>
        <w:t>ідсилення якого використано зазначені години;</w:t>
      </w:r>
    </w:p>
    <w:p w:rsidR="00CB5FE6" w:rsidRDefault="00F77BBF">
      <w:pPr>
        <w:numPr>
          <w:ilvl w:val="0"/>
          <w:numId w:val="2"/>
        </w:numPr>
        <w:pBdr>
          <w:top w:val="nil"/>
          <w:left w:val="nil"/>
          <w:bottom w:val="nil"/>
          <w:right w:val="nil"/>
          <w:between w:val="nil"/>
        </w:pBdr>
        <w:spacing w:line="276" w:lineRule="auto"/>
        <w:ind w:left="0" w:right="85" w:firstLine="851"/>
        <w:jc w:val="both"/>
        <w:rPr>
          <w:color w:val="000000"/>
        </w:rPr>
      </w:pPr>
      <w:r>
        <w:rPr>
          <w:color w:val="000000"/>
          <w:sz w:val="28"/>
          <w:szCs w:val="28"/>
        </w:rPr>
        <w:t xml:space="preserve">запровадження факультативів, курсів за вибором, що розширюють обрану закладом освіти спеціалізацію, чи </w:t>
      </w:r>
      <w:proofErr w:type="gramStart"/>
      <w:r>
        <w:rPr>
          <w:color w:val="000000"/>
          <w:sz w:val="28"/>
          <w:szCs w:val="28"/>
        </w:rPr>
        <w:t>св</w:t>
      </w:r>
      <w:proofErr w:type="gramEnd"/>
      <w:r>
        <w:rPr>
          <w:color w:val="000000"/>
          <w:sz w:val="28"/>
          <w:szCs w:val="28"/>
        </w:rPr>
        <w:t>ітоглядного спрямування (етика, риторика, рідний край, хореографія тощо);</w:t>
      </w:r>
    </w:p>
    <w:p w:rsidR="00CB5FE6" w:rsidRDefault="00F77BBF">
      <w:pPr>
        <w:numPr>
          <w:ilvl w:val="0"/>
          <w:numId w:val="2"/>
        </w:numPr>
        <w:pBdr>
          <w:top w:val="nil"/>
          <w:left w:val="nil"/>
          <w:bottom w:val="nil"/>
          <w:right w:val="nil"/>
          <w:between w:val="nil"/>
        </w:pBdr>
        <w:spacing w:line="276" w:lineRule="auto"/>
        <w:ind w:left="0" w:right="85" w:firstLine="851"/>
        <w:jc w:val="both"/>
        <w:rPr>
          <w:color w:val="000000"/>
        </w:rPr>
      </w:pPr>
      <w:r>
        <w:rPr>
          <w:color w:val="000000"/>
          <w:sz w:val="28"/>
          <w:szCs w:val="28"/>
        </w:rPr>
        <w:t>індивідуальні заняття та консультації.</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w:t>
      </w:r>
      <w:proofErr w:type="gramStart"/>
      <w:r>
        <w:rPr>
          <w:color w:val="000000"/>
          <w:sz w:val="28"/>
          <w:szCs w:val="28"/>
        </w:rPr>
        <w:t>р</w:t>
      </w:r>
      <w:proofErr w:type="gramEnd"/>
      <w:r>
        <w:rPr>
          <w:color w:val="000000"/>
          <w:sz w:val="28"/>
          <w:szCs w:val="28"/>
        </w:rPr>
        <w:t xml:space="preserve"> для задоволення освітніх потреб учнів, вирівнювання їх досягнень, розвитку наскрізних умінь тощо.</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У початковій школі може здійснюватися поділ класів на групи при вивченні окремих предметів </w:t>
      </w:r>
      <w:proofErr w:type="gramStart"/>
      <w:r>
        <w:rPr>
          <w:color w:val="000000"/>
          <w:sz w:val="28"/>
          <w:szCs w:val="28"/>
        </w:rPr>
        <w:t>в</w:t>
      </w:r>
      <w:proofErr w:type="gramEnd"/>
      <w:r>
        <w:rPr>
          <w:color w:val="000000"/>
          <w:sz w:val="28"/>
          <w:szCs w:val="28"/>
        </w:rPr>
        <w:t xml:space="preserve">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Згідно з </w:t>
      </w:r>
      <w:proofErr w:type="gramStart"/>
      <w:r>
        <w:rPr>
          <w:color w:val="000000"/>
          <w:sz w:val="28"/>
          <w:szCs w:val="28"/>
        </w:rPr>
        <w:t>р</w:t>
      </w:r>
      <w:proofErr w:type="gramEnd"/>
      <w:r>
        <w:rPr>
          <w:color w:val="000000"/>
          <w:sz w:val="28"/>
          <w:szCs w:val="28"/>
        </w:rPr>
        <w:t xml:space="preserve">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При визначенні </w:t>
      </w:r>
      <w:proofErr w:type="gramStart"/>
      <w:r>
        <w:rPr>
          <w:color w:val="000000"/>
          <w:sz w:val="28"/>
          <w:szCs w:val="28"/>
        </w:rPr>
        <w:t>гранично допустимого</w:t>
      </w:r>
      <w:proofErr w:type="gramEnd"/>
      <w:r>
        <w:rPr>
          <w:color w:val="000000"/>
          <w:sz w:val="28"/>
          <w:szCs w:val="28"/>
        </w:rPr>
        <w:t xml:space="preserve"> навантаження учнів ураховані санітарно-гігієнічні норми та нормативну три</w:t>
      </w:r>
      <w:r w:rsidR="00B27B79">
        <w:rPr>
          <w:color w:val="000000"/>
          <w:sz w:val="28"/>
          <w:szCs w:val="28"/>
        </w:rPr>
        <w:t>валість уроків у 1-х класах – 3</w:t>
      </w:r>
      <w:r w:rsidR="00B27B79">
        <w:rPr>
          <w:color w:val="000000"/>
          <w:sz w:val="28"/>
          <w:szCs w:val="28"/>
          <w:lang w:val="uk-UA"/>
        </w:rPr>
        <w:t>5</w:t>
      </w:r>
      <w:r>
        <w:rPr>
          <w:color w:val="000000"/>
          <w:sz w:val="28"/>
          <w:szCs w:val="28"/>
        </w:rPr>
        <w:t xml:space="preserve"> хвилин, у 2-4-х класах – 40 хвилин.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w:t>
      </w:r>
      <w:proofErr w:type="gramStart"/>
      <w:r>
        <w:rPr>
          <w:color w:val="000000"/>
          <w:sz w:val="28"/>
          <w:szCs w:val="28"/>
        </w:rPr>
        <w:t>в</w:t>
      </w:r>
      <w:proofErr w:type="gramEnd"/>
      <w:r>
        <w:rPr>
          <w:color w:val="000000"/>
          <w:sz w:val="28"/>
          <w:szCs w:val="28"/>
        </w:rPr>
        <w:t xml:space="preserve">ідповідно до статево-вікових особливостей учнів, їх інтересів, </w:t>
      </w:r>
      <w:proofErr w:type="gramStart"/>
      <w:r>
        <w:rPr>
          <w:color w:val="000000"/>
          <w:sz w:val="28"/>
          <w:szCs w:val="28"/>
        </w:rPr>
        <w:t>матер</w:t>
      </w:r>
      <w:proofErr w:type="gramEnd"/>
      <w:r>
        <w:rPr>
          <w:color w:val="000000"/>
          <w:sz w:val="28"/>
          <w:szCs w:val="28"/>
        </w:rPr>
        <w:t>іально-технічної бази, кадрового забезпечення.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Для недопущення перевантаження учні</w:t>
      </w:r>
      <w:proofErr w:type="gramStart"/>
      <w:r>
        <w:rPr>
          <w:color w:val="000000"/>
          <w:sz w:val="28"/>
          <w:szCs w:val="28"/>
        </w:rPr>
        <w:t>в</w:t>
      </w:r>
      <w:proofErr w:type="gramEnd"/>
      <w:r>
        <w:rPr>
          <w:color w:val="000000"/>
          <w:sz w:val="28"/>
          <w:szCs w:val="28"/>
        </w:rPr>
        <w:t xml:space="preserve"> буде враховано їх навчання </w:t>
      </w:r>
      <w:proofErr w:type="gramStart"/>
      <w:r>
        <w:rPr>
          <w:color w:val="000000"/>
          <w:sz w:val="28"/>
          <w:szCs w:val="28"/>
        </w:rPr>
        <w:t>в</w:t>
      </w:r>
      <w:proofErr w:type="gramEnd"/>
      <w:r>
        <w:rPr>
          <w:color w:val="000000"/>
          <w:sz w:val="28"/>
          <w:szCs w:val="28"/>
        </w:rPr>
        <w:t xml:space="preserve"> закладах освіти іншого типу (художніх, музичних, спортивних школах тощо). За </w:t>
      </w:r>
      <w:proofErr w:type="gramStart"/>
      <w:r>
        <w:rPr>
          <w:color w:val="000000"/>
          <w:sz w:val="28"/>
          <w:szCs w:val="28"/>
        </w:rPr>
        <w:t>р</w:t>
      </w:r>
      <w:proofErr w:type="gramEnd"/>
      <w:r>
        <w:rPr>
          <w:color w:val="000000"/>
          <w:sz w:val="28"/>
          <w:szCs w:val="28"/>
        </w:rPr>
        <w:t>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Гранична наповнюваність класів встановлюється відповідно </w:t>
      </w:r>
      <w:proofErr w:type="gramStart"/>
      <w:r>
        <w:rPr>
          <w:color w:val="000000"/>
          <w:sz w:val="28"/>
          <w:szCs w:val="28"/>
        </w:rPr>
        <w:t>до</w:t>
      </w:r>
      <w:proofErr w:type="gramEnd"/>
      <w:r>
        <w:rPr>
          <w:color w:val="000000"/>
          <w:sz w:val="28"/>
          <w:szCs w:val="28"/>
        </w:rPr>
        <w:t xml:space="preserve"> Закону України "Про загальну середню освіту".</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lastRenderedPageBreak/>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Відповідно до мети та загальних цілей, окреслених у </w:t>
      </w:r>
      <w:proofErr w:type="gramStart"/>
      <w:r>
        <w:rPr>
          <w:color w:val="000000"/>
          <w:sz w:val="28"/>
          <w:szCs w:val="28"/>
        </w:rPr>
        <w:t>Державному</w:t>
      </w:r>
      <w:proofErr w:type="gramEnd"/>
      <w:r>
        <w:rPr>
          <w:color w:val="000000"/>
          <w:sz w:val="28"/>
          <w:szCs w:val="28"/>
        </w:rPr>
        <w:t xml:space="preserve"> стандарті, визначено завдання, які має реалізувати вчитель/вчителька у рамках кожної освітньої галузі.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Освітня  програма (1</w:t>
      </w:r>
      <w:r w:rsidR="00735F30">
        <w:rPr>
          <w:color w:val="000000"/>
          <w:sz w:val="28"/>
          <w:szCs w:val="28"/>
          <w:lang w:val="uk-UA"/>
        </w:rPr>
        <w:t>-2</w:t>
      </w:r>
      <w:r>
        <w:rPr>
          <w:color w:val="000000"/>
          <w:sz w:val="28"/>
          <w:szCs w:val="28"/>
        </w:rPr>
        <w:t xml:space="preserve"> клас) має потенці</w:t>
      </w:r>
      <w:proofErr w:type="gramStart"/>
      <w:r>
        <w:rPr>
          <w:color w:val="000000"/>
          <w:sz w:val="28"/>
          <w:szCs w:val="28"/>
        </w:rPr>
        <w:t>ал</w:t>
      </w:r>
      <w:proofErr w:type="gramEnd"/>
      <w:r>
        <w:rPr>
          <w:color w:val="000000"/>
          <w:sz w:val="28"/>
          <w:szCs w:val="28"/>
        </w:rPr>
        <w:t xml:space="preserve"> для формування у здобувачів таких </w:t>
      </w:r>
      <w:r>
        <w:rPr>
          <w:b/>
          <w:color w:val="000000"/>
          <w:sz w:val="28"/>
          <w:szCs w:val="28"/>
        </w:rPr>
        <w:t>ключових компетентностей</w:t>
      </w:r>
      <w:r>
        <w:rPr>
          <w:color w:val="000000"/>
          <w:sz w:val="28"/>
          <w:szCs w:val="28"/>
        </w:rPr>
        <w:t>:</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1) </w:t>
      </w:r>
      <w:r>
        <w:rPr>
          <w:color w:val="000000"/>
          <w:sz w:val="28"/>
          <w:szCs w:val="28"/>
          <w:u w:val="single"/>
        </w:rPr>
        <w:t>вільне володіння державною мовою</w:t>
      </w:r>
      <w:r>
        <w:rPr>
          <w:color w:val="000000"/>
          <w:sz w:val="28"/>
          <w:szCs w:val="28"/>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Pr>
          <w:color w:val="000000"/>
          <w:sz w:val="28"/>
          <w:szCs w:val="28"/>
        </w:rPr>
        <w:t>р</w:t>
      </w:r>
      <w:proofErr w:type="gramEnd"/>
      <w:r>
        <w:rPr>
          <w:color w:val="000000"/>
          <w:sz w:val="28"/>
          <w:szCs w:val="28"/>
        </w:rPr>
        <w:t>ідну в різних життєвих ситуаціях;</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2) </w:t>
      </w:r>
      <w:r>
        <w:rPr>
          <w:color w:val="000000"/>
          <w:sz w:val="28"/>
          <w:szCs w:val="28"/>
          <w:u w:val="single"/>
        </w:rPr>
        <w:t xml:space="preserve">здатність спілкуватися </w:t>
      </w:r>
      <w:proofErr w:type="gramStart"/>
      <w:r>
        <w:rPr>
          <w:color w:val="000000"/>
          <w:sz w:val="28"/>
          <w:szCs w:val="28"/>
          <w:u w:val="single"/>
        </w:rPr>
        <w:t>р</w:t>
      </w:r>
      <w:proofErr w:type="gramEnd"/>
      <w:r>
        <w:rPr>
          <w:color w:val="000000"/>
          <w:sz w:val="28"/>
          <w:szCs w:val="28"/>
          <w:u w:val="single"/>
        </w:rPr>
        <w:t>ідною (у разі відмінності від державної) та іноземними мовами</w:t>
      </w:r>
      <w:r>
        <w:rPr>
          <w:color w:val="000000"/>
          <w:sz w:val="28"/>
          <w:szCs w:val="28"/>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3) </w:t>
      </w:r>
      <w:r>
        <w:rPr>
          <w:color w:val="000000"/>
          <w:sz w:val="28"/>
          <w:szCs w:val="28"/>
          <w:u w:val="single"/>
        </w:rPr>
        <w:t>математична компетентність</w:t>
      </w:r>
      <w:r>
        <w:rPr>
          <w:color w:val="000000"/>
          <w:sz w:val="28"/>
          <w:szCs w:val="28"/>
        </w:rPr>
        <w:t xml:space="preserve">, що передбачає виявлення простих математичних залежностей в навколишньому </w:t>
      </w:r>
      <w:proofErr w:type="gramStart"/>
      <w:r>
        <w:rPr>
          <w:color w:val="000000"/>
          <w:sz w:val="28"/>
          <w:szCs w:val="28"/>
        </w:rPr>
        <w:t>св</w:t>
      </w:r>
      <w:proofErr w:type="gramEnd"/>
      <w:r>
        <w:rPr>
          <w:color w:val="000000"/>
          <w:sz w:val="28"/>
          <w:szCs w:val="28"/>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4) </w:t>
      </w:r>
      <w:r>
        <w:rPr>
          <w:color w:val="000000"/>
          <w:sz w:val="28"/>
          <w:szCs w:val="28"/>
          <w:u w:val="single"/>
        </w:rPr>
        <w:t>компетентності у галузі природничих наук, техніки і технологій</w:t>
      </w:r>
      <w:r>
        <w:rPr>
          <w:color w:val="000000"/>
          <w:sz w:val="28"/>
          <w:szCs w:val="28"/>
        </w:rPr>
        <w:t xml:space="preserve">, що передбачають формування допитливості, прагнення шукати і пропонувати нові ідеї, самостійно чи в групі спостерігати та </w:t>
      </w:r>
      <w:proofErr w:type="gramStart"/>
      <w:r>
        <w:rPr>
          <w:color w:val="000000"/>
          <w:sz w:val="28"/>
          <w:szCs w:val="28"/>
        </w:rPr>
        <w:t>досл</w:t>
      </w:r>
      <w:proofErr w:type="gramEnd"/>
      <w:r>
        <w:rPr>
          <w:color w:val="000000"/>
          <w:sz w:val="28"/>
          <w:szCs w:val="28"/>
        </w:rPr>
        <w:t>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5) </w:t>
      </w:r>
      <w:r>
        <w:rPr>
          <w:color w:val="000000"/>
          <w:sz w:val="28"/>
          <w:szCs w:val="28"/>
          <w:u w:val="single"/>
        </w:rPr>
        <w:t>інноваційність</w:t>
      </w:r>
      <w:r>
        <w:rPr>
          <w:color w:val="000000"/>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Pr>
          <w:color w:val="000000"/>
          <w:sz w:val="28"/>
          <w:szCs w:val="28"/>
        </w:rPr>
        <w:t>п</w:t>
      </w:r>
      <w:proofErr w:type="gramEnd"/>
      <w:r>
        <w:rPr>
          <w:color w:val="000000"/>
          <w:sz w:val="28"/>
          <w:szCs w:val="28"/>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6) </w:t>
      </w:r>
      <w:r>
        <w:rPr>
          <w:color w:val="000000"/>
          <w:sz w:val="28"/>
          <w:szCs w:val="28"/>
          <w:u w:val="single"/>
        </w:rPr>
        <w:t>екологічна компетентність</w:t>
      </w:r>
      <w:r>
        <w:rPr>
          <w:color w:val="000000"/>
          <w:sz w:val="28"/>
          <w:szCs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7) </w:t>
      </w:r>
      <w:r>
        <w:rPr>
          <w:color w:val="000000"/>
          <w:sz w:val="28"/>
          <w:szCs w:val="28"/>
          <w:u w:val="single"/>
        </w:rPr>
        <w:t>інформаційно-комунікаційна компетентність</w:t>
      </w:r>
      <w:r>
        <w:rPr>
          <w:color w:val="000000"/>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8) </w:t>
      </w:r>
      <w:r>
        <w:rPr>
          <w:color w:val="000000"/>
          <w:sz w:val="28"/>
          <w:szCs w:val="28"/>
          <w:u w:val="single"/>
        </w:rPr>
        <w:t>навчання впродовж життя</w:t>
      </w:r>
      <w:r>
        <w:rPr>
          <w:color w:val="000000"/>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w:t>
      </w:r>
      <w:r>
        <w:rPr>
          <w:color w:val="000000"/>
          <w:sz w:val="28"/>
          <w:szCs w:val="28"/>
        </w:rPr>
        <w:lastRenderedPageBreak/>
        <w:t>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9) </w:t>
      </w:r>
      <w:r>
        <w:rPr>
          <w:color w:val="000000"/>
          <w:sz w:val="28"/>
          <w:szCs w:val="28"/>
          <w:u w:val="single"/>
        </w:rPr>
        <w:t xml:space="preserve">громадянські та </w:t>
      </w:r>
      <w:proofErr w:type="gramStart"/>
      <w:r>
        <w:rPr>
          <w:color w:val="000000"/>
          <w:sz w:val="28"/>
          <w:szCs w:val="28"/>
          <w:u w:val="single"/>
        </w:rPr>
        <w:t>соц</w:t>
      </w:r>
      <w:proofErr w:type="gramEnd"/>
      <w:r>
        <w:rPr>
          <w:color w:val="000000"/>
          <w:sz w:val="28"/>
          <w:szCs w:val="28"/>
          <w:u w:val="single"/>
        </w:rPr>
        <w:t>іальні компетентності</w:t>
      </w:r>
      <w:r>
        <w:rPr>
          <w:color w:val="000000"/>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Pr>
          <w:color w:val="000000"/>
          <w:sz w:val="28"/>
          <w:szCs w:val="28"/>
        </w:rPr>
        <w:t>р</w:t>
      </w:r>
      <w:proofErr w:type="gramEnd"/>
      <w:r>
        <w:rPr>
          <w:color w:val="000000"/>
          <w:sz w:val="28"/>
          <w:szCs w:val="28"/>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10) </w:t>
      </w:r>
      <w:r>
        <w:rPr>
          <w:color w:val="000000"/>
          <w:sz w:val="28"/>
          <w:szCs w:val="28"/>
          <w:u w:val="single"/>
        </w:rPr>
        <w:t>культурна компетентність</w:t>
      </w:r>
      <w:r>
        <w:rPr>
          <w:color w:val="000000"/>
          <w:sz w:val="28"/>
          <w:szCs w:val="28"/>
        </w:rPr>
        <w:t xml:space="preserve">, що передбачає залучення до </w:t>
      </w:r>
      <w:proofErr w:type="gramStart"/>
      <w:r>
        <w:rPr>
          <w:color w:val="000000"/>
          <w:sz w:val="28"/>
          <w:szCs w:val="28"/>
        </w:rPr>
        <w:t>р</w:t>
      </w:r>
      <w:proofErr w:type="gramEnd"/>
      <w:r>
        <w:rPr>
          <w:color w:val="000000"/>
          <w:sz w:val="28"/>
          <w:szCs w:val="28"/>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11) </w:t>
      </w:r>
      <w:proofErr w:type="gramStart"/>
      <w:r>
        <w:rPr>
          <w:color w:val="000000"/>
          <w:sz w:val="28"/>
          <w:szCs w:val="28"/>
          <w:u w:val="single"/>
        </w:rPr>
        <w:t>п</w:t>
      </w:r>
      <w:proofErr w:type="gramEnd"/>
      <w:r>
        <w:rPr>
          <w:color w:val="000000"/>
          <w:sz w:val="28"/>
          <w:szCs w:val="28"/>
          <w:u w:val="single"/>
        </w:rPr>
        <w:t>ідприємливість та фінансова грамотність</w:t>
      </w:r>
      <w:r>
        <w:rPr>
          <w:color w:val="000000"/>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Pr>
          <w:color w:val="000000"/>
          <w:sz w:val="28"/>
          <w:szCs w:val="28"/>
        </w:rPr>
        <w:t>р</w:t>
      </w:r>
      <w:proofErr w:type="gramEnd"/>
      <w:r>
        <w:rPr>
          <w:color w:val="000000"/>
          <w:sz w:val="28"/>
          <w:szCs w:val="28"/>
        </w:rPr>
        <w:t>ішень;</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та </w:t>
      </w:r>
      <w:r>
        <w:rPr>
          <w:b/>
          <w:color w:val="000000"/>
          <w:sz w:val="28"/>
          <w:szCs w:val="28"/>
        </w:rPr>
        <w:t>наскрізних умінь</w:t>
      </w:r>
      <w:r>
        <w:rPr>
          <w:color w:val="000000"/>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w:t>
      </w:r>
      <w:proofErr w:type="gramStart"/>
      <w:r>
        <w:rPr>
          <w:color w:val="000000"/>
          <w:sz w:val="28"/>
          <w:szCs w:val="28"/>
        </w:rPr>
        <w:t>р</w:t>
      </w:r>
      <w:proofErr w:type="gramEnd"/>
      <w:r>
        <w:rPr>
          <w:color w:val="000000"/>
          <w:sz w:val="28"/>
          <w:szCs w:val="28"/>
        </w:rPr>
        <w:t>ішення, розв'язувати проблеми, співпрацювати з іншими особами.</w:t>
      </w:r>
    </w:p>
    <w:p w:rsidR="00CB5FE6" w:rsidRDefault="00532FA0">
      <w:pPr>
        <w:pBdr>
          <w:top w:val="nil"/>
          <w:left w:val="nil"/>
          <w:bottom w:val="nil"/>
          <w:right w:val="nil"/>
          <w:between w:val="nil"/>
        </w:pBdr>
        <w:spacing w:line="276" w:lineRule="auto"/>
        <w:ind w:firstLine="851"/>
        <w:jc w:val="both"/>
        <w:rPr>
          <w:color w:val="000000"/>
          <w:sz w:val="28"/>
          <w:szCs w:val="28"/>
        </w:rPr>
      </w:pPr>
      <w:r>
        <w:rPr>
          <w:color w:val="000000"/>
          <w:sz w:val="28"/>
          <w:szCs w:val="28"/>
        </w:rPr>
        <w:t>Результати навчання (</w:t>
      </w:r>
      <w:r>
        <w:rPr>
          <w:color w:val="000000"/>
          <w:sz w:val="28"/>
          <w:szCs w:val="28"/>
          <w:lang w:val="uk-UA"/>
        </w:rPr>
        <w:t>3</w:t>
      </w:r>
      <w:r w:rsidR="00F77BBF">
        <w:rPr>
          <w:color w:val="000000"/>
          <w:sz w:val="28"/>
          <w:szCs w:val="28"/>
        </w:rPr>
        <w:t>-4 класи) повинні робити внесок у формування ключових компетентностей учні</w:t>
      </w:r>
      <w:proofErr w:type="gramStart"/>
      <w:r w:rsidR="00F77BBF">
        <w:rPr>
          <w:color w:val="000000"/>
          <w:sz w:val="28"/>
          <w:szCs w:val="28"/>
        </w:rPr>
        <w:t>в</w:t>
      </w:r>
      <w:proofErr w:type="gramEnd"/>
      <w:r w:rsidR="00F77BBF">
        <w:rPr>
          <w:color w:val="000000"/>
          <w:sz w:val="28"/>
          <w:szCs w:val="28"/>
        </w:rPr>
        <w:t>.</w:t>
      </w:r>
    </w:p>
    <w:p w:rsidR="00CB5FE6" w:rsidRDefault="002D27BE">
      <w:pPr>
        <w:pBdr>
          <w:top w:val="nil"/>
          <w:left w:val="nil"/>
          <w:bottom w:val="nil"/>
          <w:right w:val="nil"/>
          <w:between w:val="nil"/>
        </w:pBdr>
        <w:spacing w:line="276" w:lineRule="auto"/>
        <w:ind w:firstLine="851"/>
        <w:jc w:val="both"/>
        <w:rPr>
          <w:color w:val="000000"/>
          <w:sz w:val="28"/>
          <w:szCs w:val="28"/>
        </w:rPr>
      </w:pPr>
      <w:r>
        <w:rPr>
          <w:color w:val="000000"/>
          <w:sz w:val="28"/>
          <w:szCs w:val="28"/>
        </w:rPr>
        <w:t>Такі ключові компетентності</w:t>
      </w:r>
      <w:r w:rsidR="00F77BBF">
        <w:rPr>
          <w:color w:val="000000"/>
          <w:sz w:val="28"/>
          <w:szCs w:val="28"/>
        </w:rPr>
        <w:t xml:space="preserve"> як уміння вчитися, ініціативність і </w:t>
      </w:r>
      <w:proofErr w:type="gramStart"/>
      <w:r w:rsidR="00F77BBF">
        <w:rPr>
          <w:color w:val="000000"/>
          <w:sz w:val="28"/>
          <w:szCs w:val="28"/>
        </w:rPr>
        <w:t>п</w:t>
      </w:r>
      <w:proofErr w:type="gramEnd"/>
      <w:r w:rsidR="00F77BBF">
        <w:rPr>
          <w:color w:val="000000"/>
          <w:sz w:val="28"/>
          <w:szCs w:val="28"/>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00F77BBF">
        <w:rPr>
          <w:color w:val="000000"/>
          <w:sz w:val="28"/>
          <w:szCs w:val="28"/>
        </w:rPr>
        <w:t>П</w:t>
      </w:r>
      <w:proofErr w:type="gramEnd"/>
      <w:r w:rsidR="00F77BBF">
        <w:rPr>
          <w:color w:val="000000"/>
          <w:sz w:val="28"/>
          <w:szCs w:val="28"/>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color w:val="000000"/>
          <w:sz w:val="28"/>
          <w:szCs w:val="28"/>
        </w:rPr>
        <w:t>р</w:t>
      </w:r>
      <w:proofErr w:type="gramEnd"/>
      <w:r>
        <w:rPr>
          <w:color w:val="000000"/>
          <w:sz w:val="28"/>
          <w:szCs w:val="28"/>
        </w:rPr>
        <w:t xml:space="preserve">ізних видів педагогічно доцільної активної навчально-пізнавальної діяльності, а також практична його спрямованість. </w:t>
      </w:r>
      <w:proofErr w:type="gramStart"/>
      <w:r>
        <w:rPr>
          <w:color w:val="000000"/>
          <w:sz w:val="28"/>
          <w:szCs w:val="28"/>
        </w:rPr>
        <w:t>Доц</w:t>
      </w:r>
      <w:proofErr w:type="gramEnd"/>
      <w:r>
        <w:rPr>
          <w:color w:val="000000"/>
          <w:sz w:val="28"/>
          <w:szCs w:val="28"/>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Pr>
          <w:color w:val="000000"/>
          <w:sz w:val="28"/>
          <w:szCs w:val="28"/>
        </w:rPr>
        <w:t>о-</w:t>
      </w:r>
      <w:proofErr w:type="gramEnd"/>
      <w:r>
        <w:rPr>
          <w:color w:val="000000"/>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w:t>
      </w:r>
      <w:r>
        <w:rPr>
          <w:color w:val="000000"/>
          <w:sz w:val="28"/>
          <w:szCs w:val="28"/>
        </w:rPr>
        <w:lastRenderedPageBreak/>
        <w:t xml:space="preserve">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Pr>
          <w:color w:val="000000"/>
          <w:sz w:val="28"/>
          <w:szCs w:val="28"/>
        </w:rPr>
        <w:t>нов</w:t>
      </w:r>
      <w:proofErr w:type="gramEnd"/>
      <w:r>
        <w:rPr>
          <w:color w:val="000000"/>
          <w:sz w:val="28"/>
          <w:szCs w:val="28"/>
        </w:rPr>
        <w:t>і ситуації.</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ВИМОГИ ДО ОСІБ, ЯКІ МОЖУТЬ РОЗПОЧИНАТИ НАВЧАННЯ ЗА ПРОГРАМОЮ</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Початкова освіта здобувається, як правило, з шести років (відповідно </w:t>
      </w:r>
      <w:proofErr w:type="gramStart"/>
      <w:r>
        <w:rPr>
          <w:color w:val="000000"/>
          <w:sz w:val="28"/>
          <w:szCs w:val="28"/>
        </w:rPr>
        <w:t>до</w:t>
      </w:r>
      <w:proofErr w:type="gramEnd"/>
      <w:r>
        <w:rPr>
          <w:color w:val="000000"/>
          <w:sz w:val="28"/>
          <w:szCs w:val="28"/>
        </w:rPr>
        <w:t xml:space="preserve"> Закону України «Про освіту»).</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Особи з особливими освітніми потребами можуть розпочинати здобуття початкової освіти за інших умов.</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w:t>
      </w:r>
      <w:proofErr w:type="gramStart"/>
      <w:r>
        <w:rPr>
          <w:color w:val="000000"/>
          <w:sz w:val="28"/>
          <w:szCs w:val="28"/>
        </w:rPr>
        <w:t>соц</w:t>
      </w:r>
      <w:proofErr w:type="gramEnd"/>
      <w:r>
        <w:rPr>
          <w:color w:val="000000"/>
          <w:sz w:val="28"/>
          <w:szCs w:val="28"/>
        </w:rPr>
        <w:t xml:space="preserve">іальної ситуації розвитку. </w:t>
      </w:r>
      <w:proofErr w:type="gramStart"/>
      <w:r>
        <w:rPr>
          <w:color w:val="000000"/>
          <w:sz w:val="28"/>
          <w:szCs w:val="28"/>
        </w:rPr>
        <w:t>Пр</w:t>
      </w:r>
      <w:proofErr w:type="gramEnd"/>
      <w:r>
        <w:rPr>
          <w:color w:val="000000"/>
          <w:sz w:val="28"/>
          <w:szCs w:val="28"/>
        </w:rPr>
        <w:t xml:space="preserve">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w:t>
      </w:r>
      <w:proofErr w:type="gramStart"/>
      <w:r>
        <w:rPr>
          <w:color w:val="000000"/>
          <w:sz w:val="28"/>
          <w:szCs w:val="28"/>
        </w:rPr>
        <w:t>п</w:t>
      </w:r>
      <w:proofErr w:type="gramEnd"/>
      <w:r>
        <w:rPr>
          <w:color w:val="000000"/>
          <w:sz w:val="28"/>
          <w:szCs w:val="28"/>
        </w:rPr>
        <w:t>ізнавальної, мовленнєвої, творчої.</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w:t>
      </w:r>
      <w:proofErr w:type="gramStart"/>
      <w:r>
        <w:rPr>
          <w:color w:val="000000"/>
          <w:sz w:val="28"/>
          <w:szCs w:val="28"/>
        </w:rPr>
        <w:t>соц</w:t>
      </w:r>
      <w:proofErr w:type="gramEnd"/>
      <w:r>
        <w:rPr>
          <w:color w:val="000000"/>
          <w:sz w:val="28"/>
          <w:szCs w:val="28"/>
        </w:rPr>
        <w:t>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B5FE6" w:rsidRPr="009C54C3" w:rsidRDefault="00F77BBF" w:rsidP="009C54C3">
      <w:pPr>
        <w:pBdr>
          <w:top w:val="nil"/>
          <w:left w:val="nil"/>
          <w:bottom w:val="nil"/>
          <w:right w:val="nil"/>
          <w:between w:val="nil"/>
        </w:pBdr>
        <w:spacing w:line="276" w:lineRule="auto"/>
        <w:ind w:firstLine="851"/>
        <w:jc w:val="both"/>
        <w:rPr>
          <w:color w:val="000000"/>
          <w:sz w:val="28"/>
          <w:szCs w:val="28"/>
          <w:lang w:val="uk-UA"/>
        </w:rPr>
      </w:pPr>
      <w:r>
        <w:rPr>
          <w:color w:val="000000"/>
          <w:sz w:val="28"/>
          <w:szCs w:val="28"/>
        </w:rPr>
        <w:t>Освітня програма  початкової освіти передбачає досягнення учнями результатів навчання (компетентностей), визначених Державним стандартом.</w:t>
      </w:r>
      <w:r>
        <w:rPr>
          <w:b/>
          <w:color w:val="000000"/>
          <w:sz w:val="28"/>
          <w:szCs w:val="28"/>
        </w:rPr>
        <w:t xml:space="preserve"> </w:t>
      </w:r>
      <w:r>
        <w:rPr>
          <w:color w:val="000000"/>
          <w:sz w:val="28"/>
          <w:szCs w:val="28"/>
        </w:rPr>
        <w:t>Контроль і оцінювання навчальних досягнень здобувачів здійснюються на суб’єктних засадах, що передбачає систематичне відстеження їхнього індиві</w:t>
      </w:r>
      <w:proofErr w:type="gramStart"/>
      <w:r>
        <w:rPr>
          <w:color w:val="000000"/>
          <w:sz w:val="28"/>
          <w:szCs w:val="28"/>
        </w:rPr>
        <w:t>дуального</w:t>
      </w:r>
      <w:proofErr w:type="gramEnd"/>
      <w:r>
        <w:rPr>
          <w:color w:val="000000"/>
          <w:sz w:val="28"/>
          <w:szCs w:val="28"/>
        </w:rPr>
        <w:t xml:space="preserve">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w:t>
      </w:r>
      <w:proofErr w:type="gramStart"/>
      <w:r>
        <w:rPr>
          <w:color w:val="000000"/>
          <w:sz w:val="28"/>
          <w:szCs w:val="28"/>
        </w:rPr>
        <w:t>п</w:t>
      </w:r>
      <w:proofErr w:type="gramEnd"/>
      <w:r>
        <w:rPr>
          <w:color w:val="000000"/>
          <w:sz w:val="28"/>
          <w:szCs w:val="28"/>
        </w:rPr>
        <w:t xml:space="preserve">ідлягає статистичному обліку з боку адміністративних органів. </w:t>
      </w:r>
    </w:p>
    <w:p w:rsidR="00CB5FE6" w:rsidRPr="00683F7E" w:rsidRDefault="00F77BBF">
      <w:pPr>
        <w:pBdr>
          <w:top w:val="nil"/>
          <w:left w:val="nil"/>
          <w:bottom w:val="nil"/>
          <w:right w:val="nil"/>
          <w:between w:val="nil"/>
        </w:pBdr>
        <w:spacing w:line="276" w:lineRule="auto"/>
        <w:ind w:firstLine="851"/>
        <w:jc w:val="both"/>
        <w:rPr>
          <w:color w:val="000000"/>
          <w:sz w:val="28"/>
          <w:szCs w:val="28"/>
          <w:lang w:val="uk-UA"/>
        </w:rPr>
      </w:pPr>
      <w:r w:rsidRPr="00683F7E">
        <w:rPr>
          <w:color w:val="000000"/>
          <w:sz w:val="28"/>
          <w:szCs w:val="28"/>
          <w:lang w:val="uk-UA"/>
        </w:rPr>
        <w:t>Упродовж навчання у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Навчальні досягнення здобувачів у 1-2 класах </w:t>
      </w:r>
      <w:proofErr w:type="gramStart"/>
      <w:r>
        <w:rPr>
          <w:color w:val="000000"/>
          <w:sz w:val="28"/>
          <w:szCs w:val="28"/>
        </w:rPr>
        <w:t>п</w:t>
      </w:r>
      <w:proofErr w:type="gramEnd"/>
      <w:r>
        <w:rPr>
          <w:color w:val="000000"/>
          <w:sz w:val="28"/>
          <w:szCs w:val="28"/>
        </w:rPr>
        <w:t xml:space="preserve">ідлягають вербальному, формувальному оцінюванню, у 3-4 – формувальному та підсумковому (бальному) оцінюванню.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Формувальне оцінювання має на меті: </w:t>
      </w:r>
      <w:proofErr w:type="gramStart"/>
      <w:r>
        <w:rPr>
          <w:color w:val="000000"/>
          <w:sz w:val="28"/>
          <w:szCs w:val="28"/>
        </w:rPr>
        <w:t>п</w:t>
      </w:r>
      <w:proofErr w:type="gramEnd"/>
      <w:r>
        <w:rPr>
          <w:color w:val="000000"/>
          <w:sz w:val="28"/>
          <w:szCs w:val="28"/>
        </w:rPr>
        <w:t xml:space="preserve">ідтримати навчальний розвиток дітей; вибудовувати індивідуальну траекторію їхнього розвитку; діагностувати досягнення на кожному з етапів процесу навчання; вчасно виявляти проблеми й запобігати їх нашаруванню; </w:t>
      </w:r>
      <w:r>
        <w:rPr>
          <w:color w:val="000000"/>
          <w:sz w:val="28"/>
          <w:szCs w:val="28"/>
        </w:rPr>
        <w:lastRenderedPageBreak/>
        <w:t xml:space="preserve">аналізувати хід реалізації навчальної програми й ухвалювати </w:t>
      </w:r>
      <w:proofErr w:type="gramStart"/>
      <w:r>
        <w:rPr>
          <w:color w:val="000000"/>
          <w:sz w:val="28"/>
          <w:szCs w:val="28"/>
        </w:rPr>
        <w:t>р</w:t>
      </w:r>
      <w:proofErr w:type="gramEnd"/>
      <w:r>
        <w:rPr>
          <w:color w:val="000000"/>
          <w:sz w:val="28"/>
          <w:szCs w:val="28"/>
        </w:rPr>
        <w:t>ішення щодо корегування програми і методів навчання відповідно до індивідуальних потреб дитини;</w:t>
      </w:r>
      <w:r w:rsidR="009C54C3">
        <w:rPr>
          <w:color w:val="000000"/>
          <w:sz w:val="28"/>
          <w:szCs w:val="28"/>
          <w:lang w:val="uk-UA"/>
        </w:rPr>
        <w:t xml:space="preserve"> </w:t>
      </w:r>
      <w:r>
        <w:rPr>
          <w:color w:val="000000"/>
          <w:sz w:val="28"/>
          <w:szCs w:val="28"/>
        </w:rPr>
        <w:t>мотивувати прагнення здобути максимально можливі результати;</w:t>
      </w:r>
      <w:r w:rsidR="009C54C3">
        <w:rPr>
          <w:color w:val="000000"/>
          <w:sz w:val="28"/>
          <w:szCs w:val="28"/>
          <w:lang w:val="uk-UA"/>
        </w:rPr>
        <w:t xml:space="preserve"> </w:t>
      </w:r>
      <w:r>
        <w:rPr>
          <w:color w:val="000000"/>
          <w:sz w:val="28"/>
          <w:szCs w:val="28"/>
        </w:rPr>
        <w:t>виховувати ціннісні якості особистості, бажання навчатися, не боятися помилок, переконання у власних можливостях і здібностях.</w:t>
      </w:r>
    </w:p>
    <w:p w:rsidR="00CB5FE6" w:rsidRDefault="00F77BBF">
      <w:pPr>
        <w:pBdr>
          <w:top w:val="nil"/>
          <w:left w:val="nil"/>
          <w:bottom w:val="nil"/>
          <w:right w:val="nil"/>
          <w:between w:val="nil"/>
        </w:pBdr>
        <w:spacing w:line="276" w:lineRule="auto"/>
        <w:ind w:firstLine="851"/>
        <w:jc w:val="both"/>
        <w:rPr>
          <w:color w:val="000000"/>
          <w:sz w:val="28"/>
          <w:szCs w:val="28"/>
        </w:rPr>
      </w:pPr>
      <w:proofErr w:type="gramStart"/>
      <w:r>
        <w:rPr>
          <w:color w:val="000000"/>
          <w:sz w:val="28"/>
          <w:szCs w:val="28"/>
        </w:rPr>
        <w:t>П</w:t>
      </w:r>
      <w:proofErr w:type="gramEnd"/>
      <w:r>
        <w:rPr>
          <w:color w:val="000000"/>
          <w:sz w:val="28"/>
          <w:szCs w:val="28"/>
        </w:rPr>
        <w:t xml:space="preserve">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Здобувачі початкової освіти проходять державну </w:t>
      </w:r>
      <w:proofErr w:type="gramStart"/>
      <w:r>
        <w:rPr>
          <w:color w:val="000000"/>
          <w:sz w:val="28"/>
          <w:szCs w:val="28"/>
        </w:rPr>
        <w:t>п</w:t>
      </w:r>
      <w:proofErr w:type="gramEnd"/>
      <w:r>
        <w:rPr>
          <w:color w:val="000000"/>
          <w:sz w:val="28"/>
          <w:szCs w:val="28"/>
        </w:rPr>
        <w:t>ідсумкову атестацію, яка здійснюється лише з метою моніторингу якості освітньої діяльності закладів освіти та (або) якості освіти.</w:t>
      </w:r>
    </w:p>
    <w:p w:rsidR="00CB5FE6" w:rsidRDefault="00F77BBF">
      <w:pPr>
        <w:pBdr>
          <w:top w:val="nil"/>
          <w:left w:val="nil"/>
          <w:bottom w:val="nil"/>
          <w:right w:val="nil"/>
          <w:between w:val="nil"/>
        </w:pBdr>
        <w:spacing w:line="276" w:lineRule="auto"/>
        <w:ind w:firstLine="851"/>
        <w:jc w:val="both"/>
        <w:rPr>
          <w:color w:val="000000"/>
          <w:sz w:val="28"/>
          <w:szCs w:val="28"/>
        </w:rPr>
      </w:pPr>
      <w:proofErr w:type="gramStart"/>
      <w:r>
        <w:rPr>
          <w:color w:val="000000"/>
          <w:sz w:val="28"/>
          <w:szCs w:val="28"/>
        </w:rPr>
        <w:t>З</w:t>
      </w:r>
      <w:proofErr w:type="gramEnd"/>
      <w:r>
        <w:rPr>
          <w:color w:val="000000"/>
          <w:sz w:val="28"/>
          <w:szCs w:val="28"/>
        </w:rPr>
        <w:t xml:space="preserve">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Pr>
          <w:color w:val="000000"/>
          <w:sz w:val="28"/>
          <w:szCs w:val="28"/>
        </w:rPr>
        <w:t>р</w:t>
      </w:r>
      <w:proofErr w:type="gramEnd"/>
      <w:r>
        <w:rPr>
          <w:color w:val="000000"/>
          <w:sz w:val="28"/>
          <w:szCs w:val="28"/>
        </w:rPr>
        <w:t>ішення.</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ПЕРЕЛІК, ЗМІ</w:t>
      </w:r>
      <w:proofErr w:type="gramStart"/>
      <w:r>
        <w:rPr>
          <w:b/>
          <w:color w:val="000000"/>
          <w:sz w:val="28"/>
          <w:szCs w:val="28"/>
        </w:rPr>
        <w:t>СТ</w:t>
      </w:r>
      <w:proofErr w:type="gramEnd"/>
      <w:r>
        <w:rPr>
          <w:b/>
          <w:color w:val="000000"/>
          <w:sz w:val="28"/>
          <w:szCs w:val="28"/>
        </w:rPr>
        <w:t>, ТРИВАЛІСТЬ І ВЗАЄМОЗВ'ЯЗОК ОСВІТНІХ ГАЛУЗЕЙ, ЛОГІЧНА ПОСЛІДОВНІСТЬ ЇХ ВИВЧЕННЯ</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Освітні галузі 1 клас НУШ:</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Мовно-літературна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Математична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Громадянська та історична, природнича, </w:t>
      </w:r>
      <w:proofErr w:type="gramStart"/>
      <w:r>
        <w:rPr>
          <w:color w:val="000000"/>
          <w:sz w:val="28"/>
          <w:szCs w:val="28"/>
        </w:rPr>
        <w:t>соц</w:t>
      </w:r>
      <w:proofErr w:type="gramEnd"/>
      <w:r>
        <w:rPr>
          <w:color w:val="000000"/>
          <w:sz w:val="28"/>
          <w:szCs w:val="28"/>
        </w:rPr>
        <w:t xml:space="preserve">іальна та здоров’язбережувальна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Мистецька </w:t>
      </w:r>
    </w:p>
    <w:p w:rsidR="00CB5FE6" w:rsidRDefault="00F77BBF">
      <w:pPr>
        <w:pBdr>
          <w:top w:val="nil"/>
          <w:left w:val="nil"/>
          <w:bottom w:val="nil"/>
          <w:right w:val="nil"/>
          <w:between w:val="nil"/>
        </w:pBdr>
        <w:tabs>
          <w:tab w:val="left" w:pos="4950"/>
        </w:tabs>
        <w:spacing w:line="276" w:lineRule="auto"/>
        <w:ind w:firstLine="851"/>
        <w:jc w:val="both"/>
        <w:rPr>
          <w:color w:val="000000"/>
          <w:sz w:val="28"/>
          <w:szCs w:val="28"/>
        </w:rPr>
      </w:pPr>
      <w:r>
        <w:rPr>
          <w:color w:val="000000"/>
          <w:sz w:val="28"/>
          <w:szCs w:val="28"/>
        </w:rPr>
        <w:t>Технологічна</w:t>
      </w:r>
      <w:r>
        <w:rPr>
          <w:color w:val="000000"/>
          <w:sz w:val="28"/>
          <w:szCs w:val="28"/>
        </w:rPr>
        <w:tab/>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Інформатична (інформатика з 2 класу)</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Фізкультурна </w:t>
      </w:r>
    </w:p>
    <w:p w:rsidR="00CB5FE6" w:rsidRPr="009C54C3" w:rsidRDefault="00F77BBF" w:rsidP="009C54C3">
      <w:pPr>
        <w:pBdr>
          <w:top w:val="nil"/>
          <w:left w:val="nil"/>
          <w:bottom w:val="nil"/>
          <w:right w:val="nil"/>
          <w:between w:val="nil"/>
        </w:pBdr>
        <w:spacing w:line="276" w:lineRule="auto"/>
        <w:ind w:firstLine="851"/>
        <w:jc w:val="both"/>
        <w:rPr>
          <w:b/>
          <w:color w:val="000000"/>
          <w:sz w:val="28"/>
          <w:szCs w:val="28"/>
          <w:lang w:val="uk-UA"/>
        </w:rPr>
      </w:pPr>
      <w:r>
        <w:rPr>
          <w:b/>
          <w:color w:val="000000"/>
          <w:sz w:val="28"/>
          <w:szCs w:val="28"/>
        </w:rPr>
        <w:t xml:space="preserve">Мовно-літературна освітня галузь </w:t>
      </w:r>
      <w:r>
        <w:rPr>
          <w:color w:val="000000"/>
          <w:sz w:val="28"/>
          <w:szCs w:val="28"/>
        </w:rPr>
        <w:t>(</w:t>
      </w:r>
      <w:r w:rsidR="009C54C3">
        <w:rPr>
          <w:b/>
          <w:color w:val="000000"/>
          <w:sz w:val="28"/>
          <w:szCs w:val="28"/>
        </w:rPr>
        <w:t>українська мова</w:t>
      </w:r>
      <w:r w:rsidRPr="009C54C3">
        <w:rPr>
          <w:b/>
          <w:color w:val="000000"/>
          <w:sz w:val="28"/>
          <w:szCs w:val="28"/>
          <w:lang w:val="uk-UA"/>
        </w:rPr>
        <w:t xml:space="preserve">, </w:t>
      </w:r>
      <w:proofErr w:type="gramStart"/>
      <w:r w:rsidRPr="009C54C3">
        <w:rPr>
          <w:b/>
          <w:color w:val="000000"/>
          <w:sz w:val="28"/>
          <w:szCs w:val="28"/>
          <w:lang w:val="uk-UA"/>
        </w:rPr>
        <w:t>англ</w:t>
      </w:r>
      <w:proofErr w:type="gramEnd"/>
      <w:r w:rsidRPr="009C54C3">
        <w:rPr>
          <w:b/>
          <w:color w:val="000000"/>
          <w:sz w:val="28"/>
          <w:szCs w:val="28"/>
          <w:lang w:val="uk-UA"/>
        </w:rPr>
        <w:t>ійська мова</w:t>
      </w:r>
      <w:r w:rsidRPr="009C54C3">
        <w:rPr>
          <w:color w:val="000000"/>
          <w:sz w:val="28"/>
          <w:szCs w:val="28"/>
          <w:lang w:val="uk-UA"/>
        </w:rPr>
        <w:t>)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CB5FE6" w:rsidRPr="009C54C3" w:rsidRDefault="00F77BBF">
      <w:pPr>
        <w:pBdr>
          <w:top w:val="nil"/>
          <w:left w:val="nil"/>
          <w:bottom w:val="nil"/>
          <w:right w:val="nil"/>
          <w:between w:val="nil"/>
        </w:pBdr>
        <w:spacing w:line="276" w:lineRule="auto"/>
        <w:ind w:firstLine="851"/>
        <w:jc w:val="both"/>
        <w:rPr>
          <w:color w:val="000000"/>
          <w:sz w:val="28"/>
          <w:szCs w:val="28"/>
          <w:lang w:val="uk-UA"/>
        </w:rPr>
      </w:pPr>
      <w:r w:rsidRPr="009C54C3">
        <w:rPr>
          <w:color w:val="000000"/>
          <w:sz w:val="28"/>
          <w:szCs w:val="28"/>
          <w:lang w:val="uk-UA"/>
        </w:rPr>
        <w:t xml:space="preserve">У початковому курсі мовно-літературної освіти виділено такі </w:t>
      </w:r>
      <w:r w:rsidRPr="009C54C3">
        <w:rPr>
          <w:b/>
          <w:color w:val="000000"/>
          <w:sz w:val="28"/>
          <w:szCs w:val="28"/>
          <w:lang w:val="uk-UA"/>
        </w:rPr>
        <w:t>змістові лінії</w:t>
      </w:r>
      <w:r w:rsidRPr="009C54C3">
        <w:rPr>
          <w:color w:val="000000"/>
          <w:sz w:val="28"/>
          <w:szCs w:val="28"/>
          <w:lang w:val="uk-UA"/>
        </w:rPr>
        <w:t>: «Взаємодіємо усно», «Читаємо», «Взаємодіємо письмово», «Досліджуємо мед</w:t>
      </w:r>
      <w:r w:rsidR="009C54C3">
        <w:rPr>
          <w:color w:val="000000"/>
          <w:sz w:val="28"/>
          <w:szCs w:val="28"/>
          <w:lang w:val="uk-UA"/>
        </w:rPr>
        <w:t>іа», «Досліджуємо мовні явища»,</w:t>
      </w:r>
      <w:r w:rsidR="009C54C3" w:rsidRPr="009C54C3">
        <w:rPr>
          <w:sz w:val="28"/>
          <w:lang w:val="uk-UA"/>
        </w:rPr>
        <w:t xml:space="preserve"> «Театралізуємо».</w:t>
      </w:r>
    </w:p>
    <w:p w:rsidR="00CB5FE6" w:rsidRDefault="00F77BBF">
      <w:pPr>
        <w:pBdr>
          <w:top w:val="nil"/>
          <w:left w:val="nil"/>
          <w:bottom w:val="nil"/>
          <w:right w:val="nil"/>
          <w:between w:val="nil"/>
        </w:pBdr>
        <w:spacing w:line="276" w:lineRule="auto"/>
        <w:ind w:firstLine="851"/>
        <w:jc w:val="both"/>
        <w:rPr>
          <w:color w:val="000000"/>
          <w:sz w:val="28"/>
          <w:szCs w:val="28"/>
          <w:lang w:val="uk-UA"/>
        </w:rPr>
      </w:pPr>
      <w:r w:rsidRPr="006D2B12">
        <w:rPr>
          <w:color w:val="000000"/>
          <w:sz w:val="28"/>
          <w:szCs w:val="28"/>
          <w:lang w:val="uk-UA"/>
        </w:rPr>
        <w:t xml:space="preserve">Змістові лінії реалізуються через </w:t>
      </w:r>
      <w:r w:rsidR="006D2B12">
        <w:rPr>
          <w:color w:val="000000"/>
          <w:sz w:val="28"/>
          <w:szCs w:val="28"/>
          <w:lang w:val="uk-UA"/>
        </w:rPr>
        <w:t>інтегровані курси.</w:t>
      </w:r>
    </w:p>
    <w:p w:rsidR="006D2B12" w:rsidRPr="006D2B12" w:rsidRDefault="006D2B12" w:rsidP="006D2B12">
      <w:pPr>
        <w:spacing w:line="276" w:lineRule="auto"/>
        <w:ind w:firstLine="360"/>
        <w:jc w:val="both"/>
        <w:rPr>
          <w:sz w:val="28"/>
          <w:lang w:val="uk-UA"/>
        </w:rPr>
      </w:pPr>
      <w:r w:rsidRPr="006D2B12">
        <w:rPr>
          <w:sz w:val="28"/>
          <w:lang w:val="uk-UA"/>
        </w:rPr>
        <w:t xml:space="preserve">Відповідно до мети іншомовної освіти та завдань у початковій школі, виокремлено такі </w:t>
      </w:r>
      <w:r w:rsidRPr="006D2B12">
        <w:rPr>
          <w:b/>
          <w:sz w:val="28"/>
          <w:lang w:val="uk-UA"/>
        </w:rPr>
        <w:t>змістові лінії</w:t>
      </w:r>
      <w:r w:rsidRPr="006D2B12">
        <w:rPr>
          <w:sz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CB5FE6" w:rsidRPr="006D2B12" w:rsidRDefault="00F77BBF">
      <w:pPr>
        <w:pBdr>
          <w:top w:val="nil"/>
          <w:left w:val="nil"/>
          <w:bottom w:val="nil"/>
          <w:right w:val="nil"/>
          <w:between w:val="nil"/>
        </w:pBdr>
        <w:spacing w:line="276" w:lineRule="auto"/>
        <w:ind w:firstLine="851"/>
        <w:jc w:val="both"/>
        <w:rPr>
          <w:color w:val="000000"/>
          <w:sz w:val="28"/>
          <w:szCs w:val="28"/>
          <w:lang w:val="uk-UA"/>
        </w:rPr>
      </w:pPr>
      <w:r w:rsidRPr="006D2B12">
        <w:rPr>
          <w:b/>
          <w:color w:val="000000"/>
          <w:sz w:val="28"/>
          <w:szCs w:val="28"/>
          <w:lang w:val="uk-UA"/>
        </w:rPr>
        <w:t xml:space="preserve">Математична галузь </w:t>
      </w:r>
      <w:r w:rsidRPr="006D2B12">
        <w:rPr>
          <w:color w:val="000000"/>
          <w:sz w:val="28"/>
          <w:szCs w:val="28"/>
          <w:lang w:val="uk-UA"/>
        </w:rPr>
        <w:t>(</w:t>
      </w:r>
      <w:r w:rsidRPr="006D2B12">
        <w:rPr>
          <w:b/>
          <w:color w:val="000000"/>
          <w:sz w:val="28"/>
          <w:szCs w:val="28"/>
          <w:lang w:val="uk-UA"/>
        </w:rPr>
        <w:t>математика</w:t>
      </w:r>
      <w:r w:rsidRPr="006D2B12">
        <w:rPr>
          <w:color w:val="000000"/>
          <w:sz w:val="28"/>
          <w:szCs w:val="28"/>
          <w:lang w:val="uk-UA"/>
        </w:rPr>
        <w:t>) ставить за мету</w:t>
      </w:r>
      <w:r w:rsidRPr="006D2B12">
        <w:rPr>
          <w:b/>
          <w:color w:val="000000"/>
          <w:sz w:val="28"/>
          <w:szCs w:val="28"/>
          <w:lang w:val="uk-UA"/>
        </w:rPr>
        <w:t xml:space="preserve"> </w:t>
      </w:r>
      <w:r w:rsidRPr="006D2B12">
        <w:rPr>
          <w:color w:val="000000"/>
          <w:sz w:val="28"/>
          <w:szCs w:val="28"/>
          <w:lang w:val="uk-UA"/>
        </w:rPr>
        <w:t xml:space="preserve">різнобічний розвиток особистості дитини та її світоглядних орієнтацій засобами математичної діяльності, формування </w:t>
      </w:r>
      <w:r w:rsidRPr="006D2B12">
        <w:rPr>
          <w:color w:val="000000"/>
          <w:sz w:val="28"/>
          <w:szCs w:val="28"/>
          <w:lang w:val="uk-UA"/>
        </w:rPr>
        <w:lastRenderedPageBreak/>
        <w:t>математичної й інших ключових компетентностей, необхідних їй для життя та продовження навчання.</w:t>
      </w:r>
    </w:p>
    <w:p w:rsidR="00CB5FE6" w:rsidRPr="00532FA0" w:rsidRDefault="00F77BBF" w:rsidP="00532FA0">
      <w:pPr>
        <w:autoSpaceDE w:val="0"/>
        <w:autoSpaceDN w:val="0"/>
        <w:adjustRightInd w:val="0"/>
        <w:spacing w:line="276" w:lineRule="auto"/>
        <w:ind w:firstLine="567"/>
        <w:jc w:val="both"/>
        <w:rPr>
          <w:color w:val="000000"/>
          <w:sz w:val="28"/>
          <w:szCs w:val="28"/>
          <w:lang w:val="uk-UA"/>
        </w:rPr>
      </w:pPr>
      <w:r>
        <w:rPr>
          <w:color w:val="000000"/>
          <w:sz w:val="28"/>
          <w:szCs w:val="28"/>
        </w:rPr>
        <w:t xml:space="preserve">Реалізація мети і завдань початкового курсу математики здійснюється за </w:t>
      </w:r>
      <w:proofErr w:type="gramStart"/>
      <w:r>
        <w:rPr>
          <w:color w:val="000000"/>
          <w:sz w:val="28"/>
          <w:szCs w:val="28"/>
        </w:rPr>
        <w:t>такими</w:t>
      </w:r>
      <w:proofErr w:type="gramEnd"/>
      <w:r>
        <w:rPr>
          <w:color w:val="000000"/>
          <w:sz w:val="28"/>
          <w:szCs w:val="28"/>
        </w:rPr>
        <w:t xml:space="preserve"> </w:t>
      </w:r>
      <w:r>
        <w:rPr>
          <w:b/>
          <w:color w:val="000000"/>
          <w:sz w:val="28"/>
          <w:szCs w:val="28"/>
        </w:rPr>
        <w:t>змістовими лініями</w:t>
      </w:r>
      <w:r>
        <w:rPr>
          <w:color w:val="000000"/>
          <w:sz w:val="28"/>
          <w:szCs w:val="28"/>
        </w:rPr>
        <w:t xml:space="preserve">: </w:t>
      </w:r>
      <w:r w:rsidR="006D2B12" w:rsidRPr="006D2B12">
        <w:rPr>
          <w:b/>
          <w:bCs/>
          <w:sz w:val="28"/>
        </w:rPr>
        <w:t>«</w:t>
      </w:r>
      <w:r w:rsidR="006D2B12" w:rsidRPr="006D2B12">
        <w:rPr>
          <w:bCs/>
          <w:sz w:val="28"/>
        </w:rPr>
        <w:t>Лічба», «Числа. Дії з числами», «Вимірювання величин», «Просторові відношення. Геометричні фігури», «Робота з даними».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До програми </w:t>
      </w:r>
      <w:proofErr w:type="gramStart"/>
      <w:r>
        <w:rPr>
          <w:color w:val="000000"/>
          <w:sz w:val="28"/>
          <w:szCs w:val="28"/>
        </w:rPr>
        <w:t>кожного</w:t>
      </w:r>
      <w:proofErr w:type="gramEnd"/>
      <w:r>
        <w:rPr>
          <w:color w:val="000000"/>
          <w:sz w:val="28"/>
          <w:szCs w:val="28"/>
        </w:rPr>
        <w:t xml:space="preserve">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w:t>
      </w:r>
      <w:proofErr w:type="gramStart"/>
      <w:r>
        <w:rPr>
          <w:color w:val="000000"/>
          <w:sz w:val="28"/>
          <w:szCs w:val="28"/>
        </w:rPr>
        <w:t>доц</w:t>
      </w:r>
      <w:proofErr w:type="gramEnd"/>
      <w:r>
        <w:rPr>
          <w:color w:val="000000"/>
          <w:sz w:val="28"/>
          <w:szCs w:val="28"/>
        </w:rPr>
        <w:t>ільність та пізнавальні потреби учнів. Результати вивчення додаткових тем не підлягають оцінюванню.</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Громадянська та історична, </w:t>
      </w:r>
      <w:proofErr w:type="gramStart"/>
      <w:r>
        <w:rPr>
          <w:b/>
          <w:color w:val="000000"/>
          <w:sz w:val="28"/>
          <w:szCs w:val="28"/>
        </w:rPr>
        <w:t>соц</w:t>
      </w:r>
      <w:proofErr w:type="gramEnd"/>
      <w:r>
        <w:rPr>
          <w:b/>
          <w:color w:val="000000"/>
          <w:sz w:val="28"/>
          <w:szCs w:val="28"/>
        </w:rPr>
        <w:t xml:space="preserve">іальна та здоров'язбережувальна, природнича освітні галузі </w:t>
      </w:r>
      <w:r>
        <w:rPr>
          <w:color w:val="000000"/>
          <w:sz w:val="28"/>
          <w:szCs w:val="28"/>
        </w:rPr>
        <w:t>(«</w:t>
      </w:r>
      <w:r>
        <w:rPr>
          <w:b/>
          <w:color w:val="000000"/>
          <w:sz w:val="28"/>
          <w:szCs w:val="28"/>
        </w:rPr>
        <w:t>Я досліджую світ</w:t>
      </w:r>
      <w:r>
        <w:rPr>
          <w:color w:val="000000"/>
          <w:sz w:val="28"/>
          <w:szCs w:val="28"/>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w:t>
      </w:r>
      <w:proofErr w:type="gramStart"/>
      <w:r>
        <w:rPr>
          <w:color w:val="000000"/>
          <w:sz w:val="28"/>
          <w:szCs w:val="28"/>
        </w:rPr>
        <w:t>п</w:t>
      </w:r>
      <w:proofErr w:type="gramEnd"/>
      <w:r>
        <w:rPr>
          <w:color w:val="000000"/>
          <w:sz w:val="28"/>
          <w:szCs w:val="28"/>
        </w:rPr>
        <w:t xml:space="preserve">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Навчальна програма «Я </w:t>
      </w:r>
      <w:proofErr w:type="gramStart"/>
      <w:r>
        <w:rPr>
          <w:color w:val="000000"/>
          <w:sz w:val="28"/>
          <w:szCs w:val="28"/>
        </w:rPr>
        <w:t>досл</w:t>
      </w:r>
      <w:proofErr w:type="gramEnd"/>
      <w:r>
        <w:rPr>
          <w:color w:val="000000"/>
          <w:sz w:val="28"/>
          <w:szCs w:val="28"/>
        </w:rPr>
        <w:t xml:space="preserve">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Pr>
          <w:color w:val="000000"/>
          <w:sz w:val="28"/>
          <w:szCs w:val="28"/>
        </w:rPr>
        <w:t>досл</w:t>
      </w:r>
      <w:proofErr w:type="gramEnd"/>
      <w:r>
        <w:rPr>
          <w:color w:val="000000"/>
          <w:sz w:val="28"/>
          <w:szCs w:val="28"/>
        </w:rPr>
        <w:t xml:space="preserve">ідницької поведінки, які характеризують здатність учнів розв'язувати практичні задачі.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«Людина»</w:t>
      </w:r>
      <w:r>
        <w:rPr>
          <w:b/>
          <w:color w:val="000000"/>
          <w:sz w:val="28"/>
          <w:szCs w:val="28"/>
        </w:rPr>
        <w:t xml:space="preserve"> </w:t>
      </w:r>
      <w:r>
        <w:rPr>
          <w:color w:val="000000"/>
          <w:sz w:val="28"/>
          <w:szCs w:val="28"/>
        </w:rPr>
        <w:t>(</w:t>
      </w:r>
      <w:proofErr w:type="gramStart"/>
      <w:r>
        <w:rPr>
          <w:color w:val="000000"/>
          <w:sz w:val="28"/>
          <w:szCs w:val="28"/>
        </w:rPr>
        <w:t>п</w:t>
      </w:r>
      <w:proofErr w:type="gramEnd"/>
      <w:r>
        <w:rPr>
          <w:color w:val="000000"/>
          <w:sz w:val="28"/>
          <w:szCs w:val="28"/>
        </w:rPr>
        <w:t>ізнання себе, своїх можливостей; здорова і безпечна поведінка);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w:t>
      </w:r>
      <w:proofErr w:type="gramStart"/>
      <w:r>
        <w:rPr>
          <w:color w:val="000000"/>
          <w:sz w:val="28"/>
          <w:szCs w:val="28"/>
        </w:rPr>
        <w:t>Людина</w:t>
      </w:r>
      <w:proofErr w:type="gramEnd"/>
      <w:r>
        <w:rPr>
          <w:color w:val="000000"/>
          <w:sz w:val="28"/>
          <w:szCs w:val="28"/>
        </w:rPr>
        <w:t xml:space="preserve"> серед людей»</w:t>
      </w:r>
      <w:r>
        <w:rPr>
          <w:b/>
          <w:color w:val="000000"/>
          <w:sz w:val="28"/>
          <w:szCs w:val="28"/>
        </w:rPr>
        <w:t xml:space="preserve"> </w:t>
      </w:r>
      <w:r>
        <w:rPr>
          <w:color w:val="000000"/>
          <w:sz w:val="28"/>
          <w:szCs w:val="28"/>
        </w:rPr>
        <w:t>(стандарти поведінки в сім'ї, в суспільстві; моральні норми; навички співжиття і співпраці);</w:t>
      </w:r>
    </w:p>
    <w:p w:rsidR="00CB5FE6" w:rsidRDefault="00F77BBF">
      <w:pPr>
        <w:pBdr>
          <w:top w:val="nil"/>
          <w:left w:val="nil"/>
          <w:bottom w:val="nil"/>
          <w:right w:val="nil"/>
          <w:between w:val="nil"/>
        </w:pBdr>
        <w:spacing w:line="276" w:lineRule="auto"/>
        <w:ind w:firstLine="851"/>
        <w:jc w:val="both"/>
        <w:rPr>
          <w:color w:val="000000"/>
          <w:sz w:val="28"/>
          <w:szCs w:val="28"/>
        </w:rPr>
      </w:pPr>
      <w:proofErr w:type="gramStart"/>
      <w:r>
        <w:rPr>
          <w:color w:val="000000"/>
          <w:sz w:val="28"/>
          <w:szCs w:val="28"/>
        </w:rPr>
        <w:t>«Людина в суспільстві» (громадянські права та обов'язки як члена суспільства.</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ізнання свого краю, історії, символів держави. Внесок українців у </w:t>
      </w:r>
      <w:proofErr w:type="gramStart"/>
      <w:r>
        <w:rPr>
          <w:color w:val="000000"/>
          <w:sz w:val="28"/>
          <w:szCs w:val="28"/>
        </w:rPr>
        <w:t>св</w:t>
      </w:r>
      <w:proofErr w:type="gramEnd"/>
      <w:r>
        <w:rPr>
          <w:color w:val="000000"/>
          <w:sz w:val="28"/>
          <w:szCs w:val="28"/>
        </w:rPr>
        <w:t>ітові досягнення);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«Людина і </w:t>
      </w:r>
      <w:proofErr w:type="gramStart"/>
      <w:r>
        <w:rPr>
          <w:color w:val="000000"/>
          <w:sz w:val="28"/>
          <w:szCs w:val="28"/>
        </w:rPr>
        <w:t>св</w:t>
      </w:r>
      <w:proofErr w:type="gramEnd"/>
      <w:r>
        <w:rPr>
          <w:color w:val="000000"/>
          <w:sz w:val="28"/>
          <w:szCs w:val="28"/>
        </w:rPr>
        <w:t>іт» (толерантне ставлення до різноманітності світу людей, культур, звичаїв);</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«Людина і природа»</w:t>
      </w:r>
      <w:r>
        <w:rPr>
          <w:b/>
          <w:color w:val="000000"/>
          <w:sz w:val="28"/>
          <w:szCs w:val="28"/>
        </w:rPr>
        <w:t xml:space="preserve"> </w:t>
      </w:r>
      <w:r>
        <w:rPr>
          <w:color w:val="000000"/>
          <w:sz w:val="28"/>
          <w:szCs w:val="28"/>
        </w:rPr>
        <w:t>(</w:t>
      </w:r>
      <w:proofErr w:type="gramStart"/>
      <w:r>
        <w:rPr>
          <w:color w:val="000000"/>
          <w:sz w:val="28"/>
          <w:szCs w:val="28"/>
        </w:rPr>
        <w:t>п</w:t>
      </w:r>
      <w:proofErr w:type="gramEnd"/>
      <w:r>
        <w:rPr>
          <w:color w:val="000000"/>
          <w:sz w:val="28"/>
          <w:szCs w:val="28"/>
        </w:rPr>
        <w:t>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Інформатична освітня галузь </w:t>
      </w:r>
      <w:r>
        <w:rPr>
          <w:color w:val="000000"/>
          <w:sz w:val="28"/>
          <w:szCs w:val="28"/>
        </w:rPr>
        <w:t>(</w:t>
      </w:r>
      <w:r>
        <w:rPr>
          <w:b/>
          <w:color w:val="000000"/>
          <w:sz w:val="28"/>
          <w:szCs w:val="28"/>
        </w:rPr>
        <w:t>інформатика</w:t>
      </w:r>
      <w:r>
        <w:rPr>
          <w:color w:val="000000"/>
          <w:sz w:val="28"/>
          <w:szCs w:val="28"/>
        </w:rPr>
        <w:t>) починає реалізуватися з 2-го класу та ставить за мету</w:t>
      </w:r>
      <w:r>
        <w:rPr>
          <w:b/>
          <w:color w:val="000000"/>
          <w:sz w:val="28"/>
          <w:szCs w:val="28"/>
        </w:rPr>
        <w:t xml:space="preserve"> </w:t>
      </w:r>
      <w:proofErr w:type="gramStart"/>
      <w:r>
        <w:rPr>
          <w:color w:val="000000"/>
          <w:sz w:val="28"/>
          <w:szCs w:val="28"/>
        </w:rPr>
        <w:t>р</w:t>
      </w:r>
      <w:proofErr w:type="gramEnd"/>
      <w:r>
        <w:rPr>
          <w:color w:val="000000"/>
          <w:sz w:val="28"/>
          <w:szCs w:val="28"/>
        </w:rPr>
        <w:t>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lastRenderedPageBreak/>
        <w:t xml:space="preserve">За результатами формування предметної компетентності випускники початкової школи повинні використовувати </w:t>
      </w:r>
      <w:r>
        <w:rPr>
          <w:color w:val="000000"/>
          <w:sz w:val="28"/>
          <w:szCs w:val="28"/>
          <w:u w:val="single"/>
        </w:rPr>
        <w:t>початкові</w:t>
      </w:r>
      <w:r>
        <w:rPr>
          <w:color w:val="000000"/>
          <w:sz w:val="28"/>
          <w:szCs w:val="28"/>
        </w:rPr>
        <w:t xml:space="preserve"> знання вміння та навички </w:t>
      </w:r>
      <w:proofErr w:type="gramStart"/>
      <w:r>
        <w:rPr>
          <w:color w:val="000000"/>
          <w:sz w:val="28"/>
          <w:szCs w:val="28"/>
        </w:rPr>
        <w:t>для</w:t>
      </w:r>
      <w:proofErr w:type="gramEnd"/>
      <w:r>
        <w:rPr>
          <w:color w:val="000000"/>
          <w:sz w:val="28"/>
          <w:szCs w:val="28"/>
        </w:rPr>
        <w:t>:</w:t>
      </w:r>
    </w:p>
    <w:p w:rsidR="00CB5FE6" w:rsidRDefault="00F77BBF">
      <w:pPr>
        <w:numPr>
          <w:ilvl w:val="0"/>
          <w:numId w:val="9"/>
        </w:numPr>
        <w:pBdr>
          <w:top w:val="nil"/>
          <w:left w:val="nil"/>
          <w:bottom w:val="nil"/>
          <w:right w:val="nil"/>
          <w:between w:val="nil"/>
        </w:pBdr>
        <w:spacing w:line="276" w:lineRule="auto"/>
        <w:ind w:left="0" w:firstLine="851"/>
        <w:jc w:val="both"/>
        <w:rPr>
          <w:color w:val="000000"/>
        </w:rPr>
      </w:pPr>
      <w:r>
        <w:rPr>
          <w:color w:val="000000"/>
          <w:sz w:val="28"/>
          <w:szCs w:val="28"/>
        </w:rPr>
        <w:t>доступу до інформації (знання де шукати і як отримувати інформацію);</w:t>
      </w:r>
    </w:p>
    <w:p w:rsidR="00CB5FE6" w:rsidRDefault="00F77BBF">
      <w:pPr>
        <w:numPr>
          <w:ilvl w:val="0"/>
          <w:numId w:val="9"/>
        </w:numPr>
        <w:pBdr>
          <w:top w:val="nil"/>
          <w:left w:val="nil"/>
          <w:bottom w:val="nil"/>
          <w:right w:val="nil"/>
          <w:between w:val="nil"/>
        </w:pBdr>
        <w:spacing w:line="276" w:lineRule="auto"/>
        <w:ind w:left="0" w:firstLine="851"/>
        <w:jc w:val="both"/>
        <w:rPr>
          <w:color w:val="000000"/>
        </w:rPr>
      </w:pPr>
      <w:r>
        <w:rPr>
          <w:color w:val="000000"/>
          <w:sz w:val="28"/>
          <w:szCs w:val="28"/>
        </w:rPr>
        <w:t>опрацювання інформації;</w:t>
      </w:r>
    </w:p>
    <w:p w:rsidR="00CB5FE6" w:rsidRDefault="00F77BBF">
      <w:pPr>
        <w:numPr>
          <w:ilvl w:val="0"/>
          <w:numId w:val="9"/>
        </w:numPr>
        <w:pBdr>
          <w:top w:val="nil"/>
          <w:left w:val="nil"/>
          <w:bottom w:val="nil"/>
          <w:right w:val="nil"/>
          <w:between w:val="nil"/>
        </w:pBdr>
        <w:spacing w:line="276" w:lineRule="auto"/>
        <w:ind w:left="0" w:firstLine="851"/>
        <w:jc w:val="both"/>
        <w:rPr>
          <w:color w:val="000000"/>
        </w:rPr>
      </w:pPr>
      <w:r>
        <w:rPr>
          <w:color w:val="000000"/>
          <w:sz w:val="28"/>
          <w:szCs w:val="28"/>
        </w:rPr>
        <w:t>перетворення інформації із однієї форми в іншу;</w:t>
      </w:r>
    </w:p>
    <w:p w:rsidR="00CB5FE6" w:rsidRDefault="00F77BBF">
      <w:pPr>
        <w:numPr>
          <w:ilvl w:val="0"/>
          <w:numId w:val="9"/>
        </w:numPr>
        <w:pBdr>
          <w:top w:val="nil"/>
          <w:left w:val="nil"/>
          <w:bottom w:val="nil"/>
          <w:right w:val="nil"/>
          <w:between w:val="nil"/>
        </w:pBdr>
        <w:spacing w:line="276" w:lineRule="auto"/>
        <w:ind w:left="0" w:firstLine="851"/>
        <w:jc w:val="both"/>
        <w:rPr>
          <w:color w:val="000000"/>
        </w:rPr>
      </w:pPr>
      <w:r>
        <w:rPr>
          <w:color w:val="000000"/>
          <w:sz w:val="28"/>
          <w:szCs w:val="28"/>
        </w:rPr>
        <w:t>створення інформаційних моделей;</w:t>
      </w:r>
    </w:p>
    <w:p w:rsidR="00CB5FE6" w:rsidRDefault="00F77BBF">
      <w:pPr>
        <w:numPr>
          <w:ilvl w:val="0"/>
          <w:numId w:val="9"/>
        </w:numPr>
        <w:pBdr>
          <w:top w:val="nil"/>
          <w:left w:val="nil"/>
          <w:bottom w:val="nil"/>
          <w:right w:val="nil"/>
          <w:between w:val="nil"/>
        </w:pBdr>
        <w:spacing w:line="276" w:lineRule="auto"/>
        <w:ind w:left="0" w:firstLine="851"/>
        <w:jc w:val="both"/>
        <w:rPr>
          <w:color w:val="000000"/>
        </w:rPr>
      </w:pPr>
      <w:r>
        <w:rPr>
          <w:color w:val="000000"/>
          <w:sz w:val="28"/>
          <w:szCs w:val="28"/>
        </w:rPr>
        <w:t>оцінки інформації за її властивостями.</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Технологічна освітня галузь </w:t>
      </w:r>
      <w:r>
        <w:rPr>
          <w:color w:val="000000"/>
          <w:sz w:val="28"/>
          <w:szCs w:val="28"/>
        </w:rPr>
        <w:t>(</w:t>
      </w:r>
      <w:r>
        <w:rPr>
          <w:b/>
          <w:color w:val="000000"/>
          <w:sz w:val="28"/>
          <w:szCs w:val="28"/>
        </w:rPr>
        <w:t>дизайн і технології</w:t>
      </w:r>
      <w:r>
        <w:rPr>
          <w:color w:val="000000"/>
          <w:sz w:val="28"/>
          <w:szCs w:val="28"/>
        </w:rPr>
        <w:t>)</w:t>
      </w:r>
      <w:r>
        <w:rPr>
          <w:b/>
          <w:color w:val="000000"/>
          <w:sz w:val="28"/>
          <w:szCs w:val="28"/>
        </w:rPr>
        <w:t xml:space="preserve"> </w:t>
      </w:r>
      <w:r>
        <w:rPr>
          <w:color w:val="000000"/>
          <w:sz w:val="28"/>
          <w:szCs w:val="28"/>
        </w:rPr>
        <w:t>ставить за мету</w:t>
      </w:r>
      <w:r>
        <w:rPr>
          <w:b/>
          <w:color w:val="000000"/>
          <w:sz w:val="28"/>
          <w:szCs w:val="28"/>
        </w:rPr>
        <w:t xml:space="preserve"> </w:t>
      </w:r>
      <w:r>
        <w:rPr>
          <w:color w:val="000000"/>
          <w:sz w:val="28"/>
          <w:szCs w:val="28"/>
        </w:rPr>
        <w:t xml:space="preserve">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w:t>
      </w:r>
      <w:proofErr w:type="gramStart"/>
      <w:r>
        <w:rPr>
          <w:color w:val="000000"/>
          <w:sz w:val="28"/>
          <w:szCs w:val="28"/>
        </w:rPr>
        <w:t>культурного</w:t>
      </w:r>
      <w:proofErr w:type="gramEnd"/>
      <w:r>
        <w:rPr>
          <w:color w:val="000000"/>
          <w:sz w:val="28"/>
          <w:szCs w:val="28"/>
        </w:rPr>
        <w:t xml:space="preserve"> й національного самовираження.</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Реалізація мети і завдань навчального предмета здійснюється за такими </w:t>
      </w:r>
      <w:r>
        <w:rPr>
          <w:b/>
          <w:color w:val="000000"/>
          <w:sz w:val="28"/>
          <w:szCs w:val="28"/>
        </w:rPr>
        <w:t>змістовими лініями</w:t>
      </w:r>
      <w:r>
        <w:rPr>
          <w:color w:val="000000"/>
          <w:sz w:val="28"/>
          <w:szCs w:val="28"/>
        </w:rPr>
        <w:t xml:space="preserve">: «Інформаційно-комунікаційне середовище», «Середовище проектування», «Середовище техніки і технологій», «Середовище </w:t>
      </w:r>
      <w:proofErr w:type="gramStart"/>
      <w:r>
        <w:rPr>
          <w:color w:val="000000"/>
          <w:sz w:val="28"/>
          <w:szCs w:val="28"/>
        </w:rPr>
        <w:t>соц</w:t>
      </w:r>
      <w:proofErr w:type="gramEnd"/>
      <w:r>
        <w:rPr>
          <w:color w:val="000000"/>
          <w:sz w:val="28"/>
          <w:szCs w:val="28"/>
        </w:rPr>
        <w:t>іалізації».</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Мистецька освітня галузь </w:t>
      </w:r>
      <w:r>
        <w:rPr>
          <w:color w:val="000000"/>
          <w:sz w:val="28"/>
          <w:szCs w:val="28"/>
        </w:rPr>
        <w:t>(</w:t>
      </w:r>
      <w:r>
        <w:rPr>
          <w:b/>
          <w:color w:val="000000"/>
          <w:sz w:val="28"/>
          <w:szCs w:val="28"/>
        </w:rPr>
        <w:t>мистецтво або музичне мистецтво, образотворче мистецтво)</w:t>
      </w:r>
      <w:r>
        <w:rPr>
          <w:color w:val="000000"/>
          <w:sz w:val="28"/>
          <w:szCs w:val="28"/>
        </w:rPr>
        <w:t xml:space="preserve"> ставить за мету всебічний художньо-естетичний розвиток особистості дитини, освоєння нею культурних цінностей у процесі </w:t>
      </w:r>
      <w:proofErr w:type="gramStart"/>
      <w:r>
        <w:rPr>
          <w:color w:val="000000"/>
          <w:sz w:val="28"/>
          <w:szCs w:val="28"/>
        </w:rPr>
        <w:t>п</w:t>
      </w:r>
      <w:proofErr w:type="gramEnd"/>
      <w:r>
        <w:rPr>
          <w:color w:val="000000"/>
          <w:sz w:val="28"/>
          <w:szCs w:val="28"/>
        </w:rPr>
        <w:t>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Реалізація поставленої мети здійснюється за </w:t>
      </w:r>
      <w:r>
        <w:rPr>
          <w:b/>
          <w:color w:val="000000"/>
          <w:sz w:val="28"/>
          <w:szCs w:val="28"/>
        </w:rPr>
        <w:t>змістовими лініями</w:t>
      </w:r>
      <w:r>
        <w:rPr>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w:t>
      </w:r>
      <w:proofErr w:type="gramStart"/>
      <w:r>
        <w:rPr>
          <w:color w:val="000000"/>
          <w:sz w:val="28"/>
          <w:szCs w:val="28"/>
        </w:rPr>
        <w:t>вс</w:t>
      </w:r>
      <w:proofErr w:type="gramEnd"/>
      <w:r>
        <w:rPr>
          <w:color w:val="000000"/>
          <w:sz w:val="28"/>
          <w:szCs w:val="28"/>
        </w:rPr>
        <w:t>іх очікуваних результатів галузі.</w:t>
      </w:r>
    </w:p>
    <w:p w:rsidR="00CB5FE6" w:rsidRDefault="00F77BBF">
      <w:pPr>
        <w:pBdr>
          <w:top w:val="nil"/>
          <w:left w:val="nil"/>
          <w:bottom w:val="nil"/>
          <w:right w:val="nil"/>
          <w:between w:val="nil"/>
        </w:pBdr>
        <w:spacing w:line="276" w:lineRule="auto"/>
        <w:ind w:firstLine="851"/>
        <w:jc w:val="both"/>
        <w:rPr>
          <w:color w:val="000000"/>
          <w:sz w:val="28"/>
          <w:szCs w:val="28"/>
        </w:rPr>
      </w:pPr>
      <w:proofErr w:type="gramStart"/>
      <w:r>
        <w:rPr>
          <w:b/>
          <w:color w:val="000000"/>
          <w:sz w:val="28"/>
          <w:szCs w:val="28"/>
        </w:rPr>
        <w:t>Фізкультурна освітня галузь  </w:t>
      </w:r>
      <w:r>
        <w:rPr>
          <w:color w:val="000000"/>
          <w:sz w:val="28"/>
          <w:szCs w:val="28"/>
        </w:rPr>
        <w:t>(</w:t>
      </w:r>
      <w:r>
        <w:rPr>
          <w:b/>
          <w:color w:val="000000"/>
          <w:sz w:val="28"/>
          <w:szCs w:val="28"/>
        </w:rPr>
        <w:t>фізична культура</w:t>
      </w:r>
      <w:r>
        <w:rPr>
          <w:color w:val="000000"/>
          <w:sz w:val="28"/>
          <w:szCs w:val="28"/>
        </w:rPr>
        <w:t>) 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roofErr w:type="gramEnd"/>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Зазначена мета реалізується за </w:t>
      </w:r>
      <w:proofErr w:type="gramStart"/>
      <w:r>
        <w:rPr>
          <w:color w:val="000000"/>
          <w:sz w:val="28"/>
          <w:szCs w:val="28"/>
        </w:rPr>
        <w:t>такими</w:t>
      </w:r>
      <w:proofErr w:type="gramEnd"/>
      <w:r>
        <w:rPr>
          <w:color w:val="000000"/>
          <w:sz w:val="28"/>
          <w:szCs w:val="28"/>
        </w:rPr>
        <w:t xml:space="preserve"> </w:t>
      </w:r>
      <w:r>
        <w:rPr>
          <w:b/>
          <w:color w:val="000000"/>
          <w:sz w:val="28"/>
          <w:szCs w:val="28"/>
        </w:rPr>
        <w:t>змістовими лініями</w:t>
      </w:r>
      <w:r>
        <w:rPr>
          <w:color w:val="000000"/>
          <w:sz w:val="28"/>
          <w:szCs w:val="28"/>
        </w:rPr>
        <w:t xml:space="preserve">: «Рухова діяльність», «Ігрова та змагальна діяльність».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w:t>
      </w:r>
      <w:r>
        <w:rPr>
          <w:color w:val="000000"/>
          <w:sz w:val="28"/>
          <w:szCs w:val="28"/>
        </w:rPr>
        <w:lastRenderedPageBreak/>
        <w:t xml:space="preserve">потреб учнів, особливості регіону, </w:t>
      </w:r>
      <w:proofErr w:type="gramStart"/>
      <w:r>
        <w:rPr>
          <w:color w:val="000000"/>
          <w:sz w:val="28"/>
          <w:szCs w:val="28"/>
        </w:rPr>
        <w:t>р</w:t>
      </w:r>
      <w:proofErr w:type="gramEnd"/>
      <w:r>
        <w:rPr>
          <w:color w:val="000000"/>
          <w:sz w:val="28"/>
          <w:szCs w:val="28"/>
        </w:rPr>
        <w:t xml:space="preserve">івень навчально-методичного та кадрового забезпечення закладу і відображається в навчальних планах закладів освіти. </w:t>
      </w:r>
    </w:p>
    <w:p w:rsidR="00CB5FE6" w:rsidRDefault="00F77BBF">
      <w:pPr>
        <w:pBdr>
          <w:top w:val="nil"/>
          <w:left w:val="nil"/>
          <w:bottom w:val="nil"/>
          <w:right w:val="nil"/>
          <w:between w:val="nil"/>
        </w:pBdr>
        <w:spacing w:line="276" w:lineRule="auto"/>
        <w:ind w:right="85" w:firstLine="851"/>
        <w:jc w:val="both"/>
        <w:rPr>
          <w:color w:val="000000"/>
          <w:sz w:val="28"/>
          <w:szCs w:val="28"/>
        </w:rPr>
      </w:pPr>
      <w:r>
        <w:rPr>
          <w:color w:val="000000"/>
          <w:sz w:val="28"/>
          <w:szCs w:val="28"/>
        </w:rPr>
        <w:t xml:space="preserve">Варіативна складова навчальних планів використовується </w:t>
      </w:r>
      <w:proofErr w:type="gramStart"/>
      <w:r>
        <w:rPr>
          <w:color w:val="000000"/>
          <w:sz w:val="28"/>
          <w:szCs w:val="28"/>
        </w:rPr>
        <w:t>на</w:t>
      </w:r>
      <w:proofErr w:type="gramEnd"/>
      <w:r>
        <w:rPr>
          <w:color w:val="000000"/>
          <w:sz w:val="28"/>
          <w:szCs w:val="28"/>
        </w:rPr>
        <w:t>:</w:t>
      </w:r>
    </w:p>
    <w:p w:rsidR="00CB5FE6" w:rsidRDefault="00F77BBF">
      <w:pPr>
        <w:numPr>
          <w:ilvl w:val="0"/>
          <w:numId w:val="1"/>
        </w:numPr>
        <w:pBdr>
          <w:top w:val="nil"/>
          <w:left w:val="nil"/>
          <w:bottom w:val="nil"/>
          <w:right w:val="nil"/>
          <w:between w:val="nil"/>
        </w:pBdr>
        <w:spacing w:line="276" w:lineRule="auto"/>
        <w:ind w:left="0" w:right="85" w:firstLine="851"/>
        <w:jc w:val="both"/>
        <w:rPr>
          <w:color w:val="000000"/>
        </w:rPr>
      </w:pPr>
      <w:r>
        <w:rPr>
          <w:color w:val="000000"/>
          <w:sz w:val="28"/>
          <w:szCs w:val="28"/>
        </w:rPr>
        <w:t xml:space="preserve">додаткові години для вивчення предметів освітніх галузей, </w:t>
      </w:r>
    </w:p>
    <w:p w:rsidR="00CB5FE6" w:rsidRDefault="00F77BBF">
      <w:pPr>
        <w:numPr>
          <w:ilvl w:val="0"/>
          <w:numId w:val="1"/>
        </w:numPr>
        <w:pBdr>
          <w:top w:val="nil"/>
          <w:left w:val="nil"/>
          <w:bottom w:val="nil"/>
          <w:right w:val="nil"/>
          <w:between w:val="nil"/>
        </w:pBdr>
        <w:spacing w:line="276" w:lineRule="auto"/>
        <w:ind w:left="0" w:right="85" w:firstLine="851"/>
        <w:jc w:val="both"/>
        <w:rPr>
          <w:color w:val="000000"/>
        </w:rPr>
      </w:pPr>
      <w:r>
        <w:rPr>
          <w:color w:val="000000"/>
          <w:sz w:val="28"/>
          <w:szCs w:val="28"/>
        </w:rPr>
        <w:t>проведення індивідуальних консультацій,</w:t>
      </w:r>
    </w:p>
    <w:p w:rsidR="00CB5FE6" w:rsidRDefault="00F77BBF">
      <w:pPr>
        <w:numPr>
          <w:ilvl w:val="0"/>
          <w:numId w:val="1"/>
        </w:numPr>
        <w:pBdr>
          <w:top w:val="nil"/>
          <w:left w:val="nil"/>
          <w:bottom w:val="nil"/>
          <w:right w:val="nil"/>
          <w:between w:val="nil"/>
        </w:pBdr>
        <w:spacing w:line="276" w:lineRule="auto"/>
        <w:ind w:left="0" w:right="85" w:firstLine="851"/>
        <w:jc w:val="both"/>
        <w:rPr>
          <w:color w:val="000000"/>
        </w:rPr>
      </w:pPr>
      <w:r>
        <w:rPr>
          <w:color w:val="000000"/>
          <w:sz w:val="28"/>
          <w:szCs w:val="28"/>
        </w:rPr>
        <w:t>проведення групових занять.</w:t>
      </w:r>
    </w:p>
    <w:p w:rsidR="00CB5FE6" w:rsidRDefault="00532FA0">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Освітні галузі </w:t>
      </w:r>
      <w:r>
        <w:rPr>
          <w:b/>
          <w:color w:val="000000"/>
          <w:sz w:val="28"/>
          <w:szCs w:val="28"/>
          <w:lang w:val="uk-UA"/>
        </w:rPr>
        <w:t>3</w:t>
      </w:r>
      <w:r>
        <w:rPr>
          <w:b/>
          <w:color w:val="000000"/>
          <w:sz w:val="28"/>
          <w:szCs w:val="28"/>
        </w:rPr>
        <w:t>-4 клас</w:t>
      </w:r>
      <w:r>
        <w:rPr>
          <w:b/>
          <w:color w:val="000000"/>
          <w:sz w:val="28"/>
          <w:szCs w:val="28"/>
          <w:lang w:val="uk-UA"/>
        </w:rPr>
        <w:t>ів</w:t>
      </w:r>
      <w:r w:rsidR="00F77BBF">
        <w:rPr>
          <w:b/>
          <w:color w:val="000000"/>
          <w:sz w:val="28"/>
          <w:szCs w:val="28"/>
        </w:rPr>
        <w:t>:</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Мови і літератури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Математика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Суспільствознавство</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Природознавство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Мистецтво</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Технології</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Здоров'я і фізична культура</w:t>
      </w:r>
    </w:p>
    <w:p w:rsidR="00CB5FE6" w:rsidRPr="006D2B12" w:rsidRDefault="00F77BBF" w:rsidP="006D2B12">
      <w:pPr>
        <w:pBdr>
          <w:top w:val="nil"/>
          <w:left w:val="nil"/>
          <w:bottom w:val="nil"/>
          <w:right w:val="nil"/>
          <w:between w:val="nil"/>
        </w:pBdr>
        <w:spacing w:line="276" w:lineRule="auto"/>
        <w:ind w:firstLine="851"/>
        <w:jc w:val="both"/>
        <w:rPr>
          <w:color w:val="000000"/>
          <w:sz w:val="28"/>
          <w:szCs w:val="28"/>
          <w:lang w:val="uk-UA"/>
        </w:rPr>
      </w:pPr>
      <w:r>
        <w:rPr>
          <w:color w:val="000000"/>
          <w:sz w:val="28"/>
          <w:szCs w:val="28"/>
        </w:rPr>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w:t>
      </w:r>
      <w:r w:rsidR="006D2B12">
        <w:rPr>
          <w:color w:val="000000"/>
          <w:sz w:val="28"/>
          <w:szCs w:val="28"/>
          <w:lang w:val="uk-UA"/>
        </w:rPr>
        <w:t xml:space="preserve"> </w:t>
      </w:r>
      <w:r>
        <w:rPr>
          <w:color w:val="000000"/>
          <w:sz w:val="28"/>
          <w:szCs w:val="28"/>
        </w:rPr>
        <w:t>«Іноземна мова».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rPr>
        <w:t xml:space="preserve">Освітня галузь «Суспільствознавство» реалізується предметом «Я у </w:t>
      </w:r>
      <w:proofErr w:type="gramStart"/>
      <w:r>
        <w:rPr>
          <w:color w:val="000000"/>
          <w:sz w:val="28"/>
          <w:szCs w:val="28"/>
        </w:rPr>
        <w:t>св</w:t>
      </w:r>
      <w:proofErr w:type="gramEnd"/>
      <w:r>
        <w:rPr>
          <w:color w:val="000000"/>
          <w:sz w:val="28"/>
          <w:szCs w:val="28"/>
        </w:rPr>
        <w:t>іті» (3-4 класи).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Освітня галузь «Мистецтво» реалізується окремими предметами «Образотворче мистецтво» і «Музичне мистецтво».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Освітня галузь «Технології» реалізується через окремі предмети «Трудове навчання» та «Інформатика».</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Освітня галузь «Здоров'я і фізична культура» реалізується окремими предметами «Основи здоров'я» та «Фізична культура».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Відповідно до постанови Кабінету Міні</w:t>
      </w:r>
      <w:proofErr w:type="gramStart"/>
      <w:r>
        <w:rPr>
          <w:color w:val="000000"/>
          <w:sz w:val="28"/>
          <w:szCs w:val="28"/>
        </w:rPr>
        <w:t>стр</w:t>
      </w:r>
      <w:proofErr w:type="gramEnd"/>
      <w:r>
        <w:rPr>
          <w:color w:val="000000"/>
          <w:sz w:val="28"/>
          <w:szCs w:val="28"/>
        </w:rPr>
        <w:t xml:space="preserve">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w:t>
      </w:r>
      <w:proofErr w:type="gramStart"/>
      <w:r>
        <w:rPr>
          <w:color w:val="000000"/>
          <w:sz w:val="28"/>
          <w:szCs w:val="28"/>
        </w:rPr>
        <w:t>гранично допустимого</w:t>
      </w:r>
      <w:proofErr w:type="gramEnd"/>
      <w:r>
        <w:rPr>
          <w:color w:val="000000"/>
          <w:sz w:val="28"/>
          <w:szCs w:val="28"/>
        </w:rPr>
        <w:t xml:space="preserve"> навантаження учнів.</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Pr>
          <w:b/>
          <w:color w:val="000000"/>
          <w:sz w:val="28"/>
          <w:szCs w:val="28"/>
        </w:rPr>
        <w:t>внутрішньопредметні</w:t>
      </w:r>
      <w:r>
        <w:rPr>
          <w:color w:val="000000"/>
          <w:sz w:val="28"/>
          <w:szCs w:val="28"/>
        </w:rPr>
        <w:t xml:space="preserve"> і </w:t>
      </w:r>
      <w:r>
        <w:rPr>
          <w:b/>
          <w:color w:val="000000"/>
          <w:sz w:val="28"/>
          <w:szCs w:val="28"/>
        </w:rPr>
        <w:t>міжпредметні зв’язки</w:t>
      </w:r>
      <w:r>
        <w:rPr>
          <w:color w:val="000000"/>
          <w:sz w:val="28"/>
          <w:szCs w:val="28"/>
        </w:rPr>
        <w:t xml:space="preserve">, які сприяють цілісності результатів початкової освіти та переносу умінь </w:t>
      </w:r>
      <w:proofErr w:type="gramStart"/>
      <w:r>
        <w:rPr>
          <w:color w:val="000000"/>
          <w:sz w:val="28"/>
          <w:szCs w:val="28"/>
        </w:rPr>
        <w:t>у</w:t>
      </w:r>
      <w:proofErr w:type="gramEnd"/>
      <w:r>
        <w:rPr>
          <w:color w:val="000000"/>
          <w:sz w:val="28"/>
          <w:szCs w:val="28"/>
        </w:rPr>
        <w:t xml:space="preserve"> нові ситуації.</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b/>
          <w:color w:val="000000"/>
          <w:sz w:val="28"/>
          <w:szCs w:val="28"/>
        </w:rPr>
        <w:t xml:space="preserve">Логічна </w:t>
      </w:r>
      <w:proofErr w:type="gramStart"/>
      <w:r>
        <w:rPr>
          <w:b/>
          <w:color w:val="000000"/>
          <w:sz w:val="28"/>
          <w:szCs w:val="28"/>
        </w:rPr>
        <w:t>посл</w:t>
      </w:r>
      <w:proofErr w:type="gramEnd"/>
      <w:r>
        <w:rPr>
          <w:b/>
          <w:color w:val="000000"/>
          <w:sz w:val="28"/>
          <w:szCs w:val="28"/>
        </w:rPr>
        <w:t>ідовність вивчення предметів</w:t>
      </w:r>
      <w:r>
        <w:rPr>
          <w:color w:val="000000"/>
          <w:sz w:val="28"/>
          <w:szCs w:val="28"/>
        </w:rPr>
        <w:t> розкривається у відповідних навчальних програмах.</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ФОРМИ ОРГАНІЗАЦІЇ ОСВІТНЬОГО ПРОЦЕСУ </w:t>
      </w:r>
    </w:p>
    <w:p w:rsidR="00CB5FE6" w:rsidRDefault="00F77BBF">
      <w:pPr>
        <w:pBdr>
          <w:top w:val="nil"/>
          <w:left w:val="nil"/>
          <w:bottom w:val="nil"/>
          <w:right w:val="nil"/>
          <w:between w:val="nil"/>
        </w:pBdr>
        <w:shd w:val="clear" w:color="auto" w:fill="FFFFFF"/>
        <w:spacing w:line="276" w:lineRule="auto"/>
        <w:ind w:firstLine="851"/>
        <w:jc w:val="both"/>
        <w:rPr>
          <w:color w:val="000000"/>
          <w:sz w:val="28"/>
          <w:szCs w:val="28"/>
        </w:rPr>
      </w:pPr>
      <w:r>
        <w:rPr>
          <w:color w:val="000000"/>
          <w:sz w:val="28"/>
          <w:szCs w:val="28"/>
        </w:rPr>
        <w:lastRenderedPageBreak/>
        <w:t>У 1 класі очікувані результати навчання, окреслені в межах кожної галузі, досяжні, якщо використовувати інтерактивні форми і методи навчання:</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proofErr w:type="gramStart"/>
      <w:r>
        <w:rPr>
          <w:color w:val="000000"/>
          <w:sz w:val="28"/>
          <w:szCs w:val="28"/>
        </w:rPr>
        <w:t>досл</w:t>
      </w:r>
      <w:proofErr w:type="gramEnd"/>
      <w:r>
        <w:rPr>
          <w:color w:val="000000"/>
          <w:sz w:val="28"/>
          <w:szCs w:val="28"/>
        </w:rPr>
        <w:t xml:space="preserve">ідницькі,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інформаційні,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мистецькі проекти,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сюжетно-рольові ігри,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інсценізації,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моделювання,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ситуаційні вправи,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екскурсії, </w:t>
      </w:r>
    </w:p>
    <w:p w:rsidR="00CB5FE6" w:rsidRDefault="00F77BBF">
      <w:pPr>
        <w:numPr>
          <w:ilvl w:val="0"/>
          <w:numId w:val="3"/>
        </w:numPr>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дитяче волонтерство тощо.</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Основними формами організації освітнього процесу в 2-4 класах</w:t>
      </w:r>
      <w:proofErr w:type="gramStart"/>
      <w:r>
        <w:rPr>
          <w:color w:val="000000"/>
          <w:sz w:val="28"/>
          <w:szCs w:val="28"/>
        </w:rPr>
        <w:t xml:space="preserve"> є:</w:t>
      </w:r>
      <w:proofErr w:type="gramEnd"/>
    </w:p>
    <w:p w:rsidR="00CB5FE6" w:rsidRDefault="00F77BBF">
      <w:pPr>
        <w:numPr>
          <w:ilvl w:val="0"/>
          <w:numId w:val="5"/>
        </w:numPr>
        <w:pBdr>
          <w:top w:val="nil"/>
          <w:left w:val="nil"/>
          <w:bottom w:val="nil"/>
          <w:right w:val="nil"/>
          <w:between w:val="nil"/>
        </w:pBdr>
        <w:spacing w:line="276" w:lineRule="auto"/>
        <w:jc w:val="both"/>
        <w:rPr>
          <w:color w:val="000000"/>
          <w:sz w:val="28"/>
          <w:szCs w:val="28"/>
        </w:rPr>
      </w:pPr>
      <w:proofErr w:type="gramStart"/>
      <w:r>
        <w:rPr>
          <w:color w:val="000000"/>
          <w:sz w:val="28"/>
          <w:szCs w:val="28"/>
        </w:rPr>
        <w:t>р</w:t>
      </w:r>
      <w:proofErr w:type="gramEnd"/>
      <w:r>
        <w:rPr>
          <w:color w:val="000000"/>
          <w:sz w:val="28"/>
          <w:szCs w:val="28"/>
        </w:rPr>
        <w:t xml:space="preserve">ізні типи уроку, </w:t>
      </w:r>
    </w:p>
    <w:p w:rsidR="00CB5FE6" w:rsidRDefault="00F77BBF">
      <w:pPr>
        <w:numPr>
          <w:ilvl w:val="0"/>
          <w:numId w:val="5"/>
        </w:numPr>
        <w:pBdr>
          <w:top w:val="nil"/>
          <w:left w:val="nil"/>
          <w:bottom w:val="nil"/>
          <w:right w:val="nil"/>
          <w:between w:val="nil"/>
        </w:pBdr>
        <w:spacing w:line="276" w:lineRule="auto"/>
        <w:jc w:val="both"/>
        <w:rPr>
          <w:color w:val="000000"/>
          <w:sz w:val="28"/>
          <w:szCs w:val="28"/>
        </w:rPr>
      </w:pPr>
      <w:r>
        <w:rPr>
          <w:color w:val="000000"/>
          <w:sz w:val="28"/>
          <w:szCs w:val="28"/>
        </w:rPr>
        <w:t xml:space="preserve">екскурсії, </w:t>
      </w:r>
    </w:p>
    <w:p w:rsidR="00CB5FE6" w:rsidRDefault="00F77BBF">
      <w:pPr>
        <w:numPr>
          <w:ilvl w:val="0"/>
          <w:numId w:val="5"/>
        </w:numPr>
        <w:pBdr>
          <w:top w:val="nil"/>
          <w:left w:val="nil"/>
          <w:bottom w:val="nil"/>
          <w:right w:val="nil"/>
          <w:between w:val="nil"/>
        </w:pBdr>
        <w:spacing w:line="276" w:lineRule="auto"/>
        <w:jc w:val="both"/>
        <w:rPr>
          <w:color w:val="000000"/>
          <w:sz w:val="28"/>
          <w:szCs w:val="28"/>
        </w:rPr>
      </w:pPr>
      <w:r>
        <w:rPr>
          <w:color w:val="000000"/>
          <w:sz w:val="28"/>
          <w:szCs w:val="28"/>
        </w:rPr>
        <w:t xml:space="preserve">віртуальні подорожі, </w:t>
      </w:r>
    </w:p>
    <w:p w:rsidR="00CB5FE6" w:rsidRDefault="00F77BBF">
      <w:pPr>
        <w:numPr>
          <w:ilvl w:val="0"/>
          <w:numId w:val="5"/>
        </w:numPr>
        <w:pBdr>
          <w:top w:val="nil"/>
          <w:left w:val="nil"/>
          <w:bottom w:val="nil"/>
          <w:right w:val="nil"/>
          <w:between w:val="nil"/>
        </w:pBdr>
        <w:spacing w:line="276" w:lineRule="auto"/>
        <w:jc w:val="both"/>
        <w:rPr>
          <w:color w:val="000000"/>
          <w:sz w:val="28"/>
          <w:szCs w:val="28"/>
        </w:rPr>
      </w:pPr>
      <w:r>
        <w:rPr>
          <w:color w:val="000000"/>
          <w:sz w:val="28"/>
          <w:szCs w:val="28"/>
        </w:rPr>
        <w:t xml:space="preserve">спектаклі, </w:t>
      </w:r>
    </w:p>
    <w:p w:rsidR="00CB5FE6" w:rsidRDefault="00F77BBF">
      <w:pPr>
        <w:numPr>
          <w:ilvl w:val="0"/>
          <w:numId w:val="5"/>
        </w:numPr>
        <w:pBdr>
          <w:top w:val="nil"/>
          <w:left w:val="nil"/>
          <w:bottom w:val="nil"/>
          <w:right w:val="nil"/>
          <w:between w:val="nil"/>
        </w:pBdr>
        <w:spacing w:line="276" w:lineRule="auto"/>
        <w:jc w:val="both"/>
        <w:rPr>
          <w:color w:val="000000"/>
          <w:sz w:val="28"/>
          <w:szCs w:val="28"/>
        </w:rPr>
      </w:pPr>
      <w:r>
        <w:rPr>
          <w:color w:val="000000"/>
          <w:sz w:val="28"/>
          <w:szCs w:val="28"/>
        </w:rPr>
        <w:t xml:space="preserve">квести, які вчитель організує </w:t>
      </w:r>
      <w:proofErr w:type="gramStart"/>
      <w:r>
        <w:rPr>
          <w:color w:val="000000"/>
          <w:sz w:val="28"/>
          <w:szCs w:val="28"/>
        </w:rPr>
        <w:t>у</w:t>
      </w:r>
      <w:proofErr w:type="gramEnd"/>
      <w:r>
        <w:rPr>
          <w:color w:val="000000"/>
          <w:sz w:val="28"/>
          <w:szCs w:val="28"/>
        </w:rPr>
        <w:t xml:space="preserve"> межах уроку або в позаурочний час. </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Форми організації освітнього процесу можуть уточнюватись та розширюватись у змі</w:t>
      </w:r>
      <w:proofErr w:type="gramStart"/>
      <w:r>
        <w:rPr>
          <w:color w:val="000000"/>
          <w:sz w:val="28"/>
          <w:szCs w:val="28"/>
        </w:rPr>
        <w:t>ст</w:t>
      </w:r>
      <w:proofErr w:type="gramEnd"/>
      <w:r>
        <w:rPr>
          <w:color w:val="000000"/>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Вибі</w:t>
      </w:r>
      <w:proofErr w:type="gramStart"/>
      <w:r>
        <w:rPr>
          <w:color w:val="000000"/>
          <w:sz w:val="28"/>
          <w:szCs w:val="28"/>
        </w:rPr>
        <w:t>р</w:t>
      </w:r>
      <w:proofErr w:type="gramEnd"/>
      <w:r>
        <w:rPr>
          <w:color w:val="000000"/>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B5FE6" w:rsidRDefault="00CB5FE6">
      <w:pPr>
        <w:pBdr>
          <w:top w:val="nil"/>
          <w:left w:val="nil"/>
          <w:bottom w:val="nil"/>
          <w:right w:val="nil"/>
          <w:between w:val="nil"/>
        </w:pBdr>
        <w:spacing w:line="276" w:lineRule="auto"/>
        <w:ind w:firstLine="851"/>
        <w:jc w:val="both"/>
        <w:rPr>
          <w:color w:val="000000"/>
          <w:sz w:val="28"/>
          <w:szCs w:val="28"/>
        </w:rPr>
      </w:pP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ОПИС ТА ІНСТРУМЕНТИ СИСТЕМИ ВНУТРІШНЬОГО ЗАБЕЗПЕЧЕННЯ ЯКОСТІ  ОСВІТИ</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t>Система внутрішнього забезпечення якості складається з наступних компоненті</w:t>
      </w:r>
      <w:proofErr w:type="gramStart"/>
      <w:r>
        <w:rPr>
          <w:color w:val="000000"/>
          <w:sz w:val="28"/>
          <w:szCs w:val="28"/>
        </w:rPr>
        <w:t>в</w:t>
      </w:r>
      <w:proofErr w:type="gramEnd"/>
      <w:r>
        <w:rPr>
          <w:color w:val="000000"/>
          <w:sz w:val="28"/>
          <w:szCs w:val="28"/>
        </w:rPr>
        <w:t>:</w:t>
      </w:r>
    </w:p>
    <w:p w:rsidR="00CB5FE6" w:rsidRDefault="00F77BBF">
      <w:pPr>
        <w:numPr>
          <w:ilvl w:val="0"/>
          <w:numId w:val="7"/>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кадрове забезпечення освітньої діяльності;</w:t>
      </w:r>
    </w:p>
    <w:p w:rsidR="00CB5FE6" w:rsidRDefault="00F77BBF">
      <w:pPr>
        <w:numPr>
          <w:ilvl w:val="0"/>
          <w:numId w:val="7"/>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навчально-методичне забезпечення освітньої діяльності;</w:t>
      </w:r>
    </w:p>
    <w:p w:rsidR="00CB5FE6" w:rsidRDefault="00F77BBF">
      <w:pPr>
        <w:numPr>
          <w:ilvl w:val="0"/>
          <w:numId w:val="7"/>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матеріально-технічне забезпечення освітньої діяльності;</w:t>
      </w:r>
    </w:p>
    <w:p w:rsidR="00CB5FE6" w:rsidRDefault="00F77BBF">
      <w:pPr>
        <w:numPr>
          <w:ilvl w:val="0"/>
          <w:numId w:val="7"/>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якість проведення навчальних занять;</w:t>
      </w:r>
    </w:p>
    <w:p w:rsidR="00CB5FE6" w:rsidRDefault="00F77BBF">
      <w:pPr>
        <w:numPr>
          <w:ilvl w:val="0"/>
          <w:numId w:val="7"/>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моніторинг досягнення учнями результатів навчання (компетентностей).</w:t>
      </w:r>
    </w:p>
    <w:p w:rsidR="00CB5FE6" w:rsidRDefault="00F77BBF">
      <w:pPr>
        <w:pBdr>
          <w:top w:val="nil"/>
          <w:left w:val="nil"/>
          <w:bottom w:val="nil"/>
          <w:right w:val="nil"/>
          <w:between w:val="nil"/>
        </w:pBdr>
        <w:shd w:val="clear" w:color="auto" w:fill="FFFFFF"/>
        <w:tabs>
          <w:tab w:val="left" w:pos="1134"/>
        </w:tabs>
        <w:spacing w:line="276" w:lineRule="auto"/>
        <w:ind w:firstLine="851"/>
        <w:jc w:val="both"/>
        <w:rPr>
          <w:color w:val="000000"/>
          <w:sz w:val="28"/>
          <w:szCs w:val="28"/>
        </w:rPr>
      </w:pPr>
      <w:r>
        <w:rPr>
          <w:color w:val="000000"/>
          <w:sz w:val="28"/>
          <w:szCs w:val="28"/>
        </w:rPr>
        <w:t>Завдання системи внутрішнього забезпечення якості освіти:</w:t>
      </w:r>
    </w:p>
    <w:p w:rsidR="00CB5FE6" w:rsidRDefault="00F77BBF">
      <w:pPr>
        <w:numPr>
          <w:ilvl w:val="0"/>
          <w:numId w:val="4"/>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оновлення методичної бази освітньої діяльності;</w:t>
      </w:r>
    </w:p>
    <w:p w:rsidR="00CB5FE6" w:rsidRDefault="00F77BBF">
      <w:pPr>
        <w:numPr>
          <w:ilvl w:val="0"/>
          <w:numId w:val="4"/>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контроль за виконанням навчальних плані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w:t>
      </w:r>
      <w:proofErr w:type="gramEnd"/>
      <w:r>
        <w:rPr>
          <w:color w:val="000000"/>
          <w:sz w:val="28"/>
          <w:szCs w:val="28"/>
        </w:rPr>
        <w:t xml:space="preserve"> освітньої програми, якістю знань, умінь і навичок учнів, розробка рекомендацій щодо їх покращення;</w:t>
      </w:r>
    </w:p>
    <w:p w:rsidR="00CB5FE6" w:rsidRDefault="00F77BBF">
      <w:pPr>
        <w:numPr>
          <w:ilvl w:val="0"/>
          <w:numId w:val="4"/>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 xml:space="preserve">моніторинг та оптимізація </w:t>
      </w:r>
      <w:proofErr w:type="gramStart"/>
      <w:r>
        <w:rPr>
          <w:color w:val="000000"/>
          <w:sz w:val="28"/>
          <w:szCs w:val="28"/>
        </w:rPr>
        <w:t>соц</w:t>
      </w:r>
      <w:proofErr w:type="gramEnd"/>
      <w:r>
        <w:rPr>
          <w:color w:val="000000"/>
          <w:sz w:val="28"/>
          <w:szCs w:val="28"/>
        </w:rPr>
        <w:t>іально-психологічного середовища закладу освіти;</w:t>
      </w:r>
    </w:p>
    <w:p w:rsidR="00CB5FE6" w:rsidRDefault="00F77BBF">
      <w:pPr>
        <w:numPr>
          <w:ilvl w:val="0"/>
          <w:numId w:val="4"/>
        </w:numPr>
        <w:pBdr>
          <w:top w:val="nil"/>
          <w:left w:val="nil"/>
          <w:bottom w:val="nil"/>
          <w:right w:val="nil"/>
          <w:between w:val="nil"/>
        </w:pBdr>
        <w:shd w:val="clear" w:color="auto" w:fill="FFFFFF"/>
        <w:tabs>
          <w:tab w:val="left" w:pos="284"/>
          <w:tab w:val="left" w:pos="1134"/>
        </w:tabs>
        <w:spacing w:line="276" w:lineRule="auto"/>
        <w:jc w:val="both"/>
        <w:rPr>
          <w:color w:val="000000"/>
          <w:sz w:val="28"/>
          <w:szCs w:val="28"/>
        </w:rPr>
      </w:pPr>
      <w:r>
        <w:rPr>
          <w:color w:val="000000"/>
          <w:sz w:val="28"/>
          <w:szCs w:val="28"/>
        </w:rPr>
        <w:t xml:space="preserve">створення необхідних умов для </w:t>
      </w:r>
      <w:proofErr w:type="gramStart"/>
      <w:r>
        <w:rPr>
          <w:color w:val="000000"/>
          <w:sz w:val="28"/>
          <w:szCs w:val="28"/>
        </w:rPr>
        <w:t>п</w:t>
      </w:r>
      <w:proofErr w:type="gramEnd"/>
      <w:r>
        <w:rPr>
          <w:color w:val="000000"/>
          <w:sz w:val="28"/>
          <w:szCs w:val="28"/>
        </w:rPr>
        <w:t>ідвищення фахового кваліфікаційного рівня педагогічних працівників.</w:t>
      </w:r>
    </w:p>
    <w:p w:rsidR="00CB5FE6" w:rsidRDefault="00F77BBF">
      <w:pPr>
        <w:pBdr>
          <w:top w:val="nil"/>
          <w:left w:val="nil"/>
          <w:bottom w:val="nil"/>
          <w:right w:val="nil"/>
          <w:between w:val="nil"/>
        </w:pBdr>
        <w:spacing w:line="276" w:lineRule="auto"/>
        <w:ind w:firstLine="851"/>
        <w:jc w:val="both"/>
        <w:rPr>
          <w:color w:val="000000"/>
          <w:sz w:val="28"/>
          <w:szCs w:val="28"/>
        </w:rPr>
      </w:pPr>
      <w:r>
        <w:rPr>
          <w:b/>
          <w:color w:val="000000"/>
          <w:sz w:val="28"/>
          <w:szCs w:val="28"/>
        </w:rPr>
        <w:t xml:space="preserve">Інші освітні компоненти (за </w:t>
      </w:r>
      <w:proofErr w:type="gramStart"/>
      <w:r>
        <w:rPr>
          <w:b/>
          <w:color w:val="000000"/>
          <w:sz w:val="28"/>
          <w:szCs w:val="28"/>
        </w:rPr>
        <w:t>р</w:t>
      </w:r>
      <w:proofErr w:type="gramEnd"/>
      <w:r>
        <w:rPr>
          <w:b/>
          <w:color w:val="000000"/>
          <w:sz w:val="28"/>
          <w:szCs w:val="28"/>
        </w:rPr>
        <w:t>ішенням ЗЗСО)</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rPr>
        <w:lastRenderedPageBreak/>
        <w:t xml:space="preserve">Для недопущення перевантаження учнів необхідно враховувати їх навчання в закладах іншого типу (художніх, музичних, спортивних школах тощо).  За </w:t>
      </w:r>
      <w:proofErr w:type="gramStart"/>
      <w:r>
        <w:rPr>
          <w:color w:val="000000"/>
          <w:sz w:val="28"/>
          <w:szCs w:val="28"/>
        </w:rPr>
        <w:t>р</w:t>
      </w:r>
      <w:proofErr w:type="gramEnd"/>
      <w:r>
        <w:rPr>
          <w:color w:val="000000"/>
          <w:sz w:val="28"/>
          <w:szCs w:val="28"/>
        </w:rPr>
        <w:t>ішенням педагогічної ради при оцінюванні учнів дозволяється враховувати їх навчання з відповідних предметів (музика, фізична культура та ін.)  у позашкільних закладах.</w:t>
      </w:r>
    </w:p>
    <w:p w:rsidR="00CB5FE6" w:rsidRDefault="00F77BBF">
      <w:pPr>
        <w:pBdr>
          <w:top w:val="nil"/>
          <w:left w:val="nil"/>
          <w:bottom w:val="nil"/>
          <w:right w:val="nil"/>
          <w:between w:val="nil"/>
        </w:pBdr>
        <w:spacing w:line="276" w:lineRule="auto"/>
        <w:ind w:firstLine="851"/>
        <w:jc w:val="both"/>
        <w:rPr>
          <w:color w:val="000000"/>
          <w:sz w:val="28"/>
          <w:szCs w:val="28"/>
        </w:rPr>
      </w:pPr>
      <w:r>
        <w:rPr>
          <w:b/>
          <w:i/>
          <w:color w:val="000000"/>
          <w:sz w:val="28"/>
          <w:szCs w:val="28"/>
        </w:rPr>
        <w:t>Освітня програма початкової освіти</w:t>
      </w:r>
      <w:r>
        <w:rPr>
          <w:b/>
          <w:color w:val="000000"/>
          <w:sz w:val="28"/>
          <w:szCs w:val="28"/>
        </w:rPr>
        <w:t xml:space="preserve"> </w:t>
      </w:r>
      <w:r>
        <w:rPr>
          <w:color w:val="000000"/>
          <w:sz w:val="28"/>
          <w:szCs w:val="28"/>
        </w:rPr>
        <w:t>передбачає досягнення учнями результатів навчання (компетентностей), визначених Державним стандартом.</w:t>
      </w:r>
    </w:p>
    <w:p w:rsidR="00CB5FE6" w:rsidRDefault="00F77BBF">
      <w:pPr>
        <w:pBdr>
          <w:top w:val="nil"/>
          <w:left w:val="nil"/>
          <w:bottom w:val="nil"/>
          <w:right w:val="nil"/>
          <w:between w:val="nil"/>
        </w:pBdr>
        <w:spacing w:line="276" w:lineRule="auto"/>
        <w:ind w:firstLine="851"/>
        <w:jc w:val="both"/>
        <w:rPr>
          <w:color w:val="000000"/>
          <w:sz w:val="28"/>
          <w:szCs w:val="28"/>
        </w:rPr>
      </w:pPr>
      <w:r>
        <w:rPr>
          <w:color w:val="000000"/>
          <w:sz w:val="28"/>
          <w:szCs w:val="28"/>
          <w:highlight w:val="white"/>
        </w:rPr>
        <w:t>Реалізація о</w:t>
      </w:r>
      <w:r>
        <w:rPr>
          <w:color w:val="000000"/>
          <w:sz w:val="28"/>
          <w:szCs w:val="28"/>
        </w:rPr>
        <w:t>світньої програми початкової освіти</w:t>
      </w:r>
      <w:r>
        <w:rPr>
          <w:color w:val="000000"/>
          <w:sz w:val="28"/>
          <w:szCs w:val="28"/>
          <w:highlight w:val="white"/>
        </w:rPr>
        <w:t xml:space="preserve"> забезпечує формування ключових компетентностей, необхідних кожній сучасній людині для її успішної життєдіяльності, а саме: </w:t>
      </w:r>
    </w:p>
    <w:p w:rsidR="00CB5FE6" w:rsidRDefault="00F77BBF">
      <w:pPr>
        <w:numPr>
          <w:ilvl w:val="0"/>
          <w:numId w:val="6"/>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highlight w:val="white"/>
        </w:rPr>
        <w:t xml:space="preserve">здатність спілкуватися </w:t>
      </w:r>
      <w:proofErr w:type="gramStart"/>
      <w:r>
        <w:rPr>
          <w:color w:val="000000"/>
          <w:sz w:val="28"/>
          <w:szCs w:val="28"/>
          <w:highlight w:val="white"/>
        </w:rPr>
        <w:t>державною</w:t>
      </w:r>
      <w:proofErr w:type="gramEnd"/>
      <w:r>
        <w:rPr>
          <w:color w:val="000000"/>
          <w:sz w:val="28"/>
          <w:szCs w:val="28"/>
          <w:highlight w:val="white"/>
        </w:rPr>
        <w:t xml:space="preserve"> та іноземною мовами, висловлювати і захищати власні погляди; </w:t>
      </w:r>
    </w:p>
    <w:p w:rsidR="00CB5FE6" w:rsidRDefault="00F77BBF">
      <w:pPr>
        <w:numPr>
          <w:ilvl w:val="0"/>
          <w:numId w:val="6"/>
        </w:numPr>
        <w:pBdr>
          <w:top w:val="nil"/>
          <w:left w:val="nil"/>
          <w:bottom w:val="nil"/>
          <w:right w:val="nil"/>
          <w:between w:val="nil"/>
        </w:pBdr>
        <w:shd w:val="clear" w:color="auto" w:fill="FFFFFF"/>
        <w:spacing w:line="276" w:lineRule="auto"/>
        <w:ind w:left="0" w:firstLine="851"/>
        <w:jc w:val="both"/>
        <w:rPr>
          <w:color w:val="000000"/>
        </w:rPr>
      </w:pPr>
      <w:proofErr w:type="gramStart"/>
      <w:r>
        <w:rPr>
          <w:color w:val="000000"/>
          <w:sz w:val="28"/>
          <w:szCs w:val="28"/>
          <w:highlight w:val="white"/>
        </w:rPr>
        <w:t>досл</w:t>
      </w:r>
      <w:proofErr w:type="gramEnd"/>
      <w:r>
        <w:rPr>
          <w:color w:val="000000"/>
          <w:sz w:val="28"/>
          <w:szCs w:val="28"/>
          <w:highlight w:val="white"/>
        </w:rPr>
        <w:t xml:space="preserve">іджувати ситуації і виокремлювати проблеми, які можна розв’язувати із застосуванням математичних методів; </w:t>
      </w:r>
    </w:p>
    <w:p w:rsidR="00CB5FE6" w:rsidRDefault="00F77BBF">
      <w:pPr>
        <w:numPr>
          <w:ilvl w:val="0"/>
          <w:numId w:val="6"/>
        </w:numPr>
        <w:pBdr>
          <w:top w:val="nil"/>
          <w:left w:val="nil"/>
          <w:bottom w:val="nil"/>
          <w:right w:val="nil"/>
          <w:between w:val="nil"/>
        </w:pBdr>
        <w:shd w:val="clear" w:color="auto" w:fill="FFFFFF"/>
        <w:spacing w:line="276" w:lineRule="auto"/>
        <w:ind w:left="0" w:firstLine="851"/>
        <w:jc w:val="both"/>
        <w:rPr>
          <w:color w:val="000000"/>
        </w:rPr>
      </w:pPr>
      <w:proofErr w:type="gramStart"/>
      <w:r>
        <w:rPr>
          <w:color w:val="000000"/>
          <w:sz w:val="28"/>
          <w:szCs w:val="28"/>
          <w:highlight w:val="white"/>
        </w:rPr>
        <w:t>усвідомлювати розмаїття природи, взаємозв’язків її об’єктів та явищ, пояснювати роль природничих наук і техніки в житті людини;</w:t>
      </w:r>
      <w:proofErr w:type="gramEnd"/>
    </w:p>
    <w:p w:rsidR="00CB5FE6" w:rsidRDefault="00F77BBF">
      <w:pPr>
        <w:numPr>
          <w:ilvl w:val="0"/>
          <w:numId w:val="6"/>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highlight w:val="white"/>
        </w:rPr>
        <w:t xml:space="preserve">готовності використовувати інформаційно-комунікаційні технології у своїй діяльності, здатності до </w:t>
      </w:r>
      <w:proofErr w:type="gramStart"/>
      <w:r>
        <w:rPr>
          <w:color w:val="000000"/>
          <w:sz w:val="28"/>
          <w:szCs w:val="28"/>
          <w:highlight w:val="white"/>
        </w:rPr>
        <w:t>соц</w:t>
      </w:r>
      <w:proofErr w:type="gramEnd"/>
      <w:r>
        <w:rPr>
          <w:color w:val="000000"/>
          <w:sz w:val="28"/>
          <w:szCs w:val="28"/>
          <w:highlight w:val="white"/>
        </w:rPr>
        <w:t>іальної комунікації й активності;</w:t>
      </w:r>
    </w:p>
    <w:p w:rsidR="00CB5FE6" w:rsidRDefault="00F77BBF">
      <w:pPr>
        <w:numPr>
          <w:ilvl w:val="0"/>
          <w:numId w:val="6"/>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highlight w:val="white"/>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w:t>
      </w:r>
      <w:proofErr w:type="gramStart"/>
      <w:r>
        <w:rPr>
          <w:color w:val="000000"/>
          <w:sz w:val="28"/>
          <w:szCs w:val="28"/>
          <w:highlight w:val="white"/>
        </w:rPr>
        <w:t>нерівному</w:t>
      </w:r>
      <w:proofErr w:type="gramEnd"/>
      <w:r>
        <w:rPr>
          <w:color w:val="000000"/>
          <w:sz w:val="28"/>
          <w:szCs w:val="28"/>
          <w:highlight w:val="white"/>
        </w:rPr>
        <w:t xml:space="preserve"> ставленню до особистості; </w:t>
      </w:r>
    </w:p>
    <w:p w:rsidR="00CB5FE6" w:rsidRDefault="00F77BBF">
      <w:pPr>
        <w:numPr>
          <w:ilvl w:val="0"/>
          <w:numId w:val="6"/>
        </w:numPr>
        <w:pBdr>
          <w:top w:val="nil"/>
          <w:left w:val="nil"/>
          <w:bottom w:val="nil"/>
          <w:right w:val="nil"/>
          <w:between w:val="nil"/>
        </w:pBdr>
        <w:shd w:val="clear" w:color="auto" w:fill="FFFFFF"/>
        <w:spacing w:line="276" w:lineRule="auto"/>
        <w:ind w:left="0" w:firstLine="851"/>
        <w:jc w:val="both"/>
        <w:rPr>
          <w:color w:val="000000"/>
        </w:rPr>
      </w:pPr>
      <w:r>
        <w:rPr>
          <w:color w:val="000000"/>
          <w:sz w:val="28"/>
          <w:szCs w:val="28"/>
          <w:highlight w:val="white"/>
        </w:rPr>
        <w:t xml:space="preserve">володіти навичками </w:t>
      </w:r>
      <w:proofErr w:type="gramStart"/>
      <w:r>
        <w:rPr>
          <w:color w:val="000000"/>
          <w:sz w:val="28"/>
          <w:szCs w:val="28"/>
          <w:highlight w:val="white"/>
        </w:rPr>
        <w:t>п</w:t>
      </w:r>
      <w:proofErr w:type="gramEnd"/>
      <w:r>
        <w:rPr>
          <w:color w:val="000000"/>
          <w:sz w:val="28"/>
          <w:szCs w:val="28"/>
          <w:highlight w:val="white"/>
        </w:rPr>
        <w:t>ідприємницької діяльності, загальнокультурної й екологічної грамотності, готовності до здорового способу життя.</w:t>
      </w:r>
    </w:p>
    <w:p w:rsidR="00CB5FE6" w:rsidRDefault="00F77BBF">
      <w:pPr>
        <w:pBdr>
          <w:top w:val="nil"/>
          <w:left w:val="nil"/>
          <w:bottom w:val="nil"/>
          <w:right w:val="nil"/>
          <w:between w:val="nil"/>
        </w:pBdr>
        <w:spacing w:line="276" w:lineRule="auto"/>
        <w:ind w:firstLine="851"/>
        <w:jc w:val="both"/>
        <w:rPr>
          <w:color w:val="000000"/>
          <w:sz w:val="28"/>
          <w:szCs w:val="28"/>
        </w:rPr>
      </w:pPr>
      <w:proofErr w:type="gramStart"/>
      <w:r>
        <w:rPr>
          <w:color w:val="000000"/>
          <w:sz w:val="28"/>
          <w:szCs w:val="28"/>
          <w:highlight w:val="white"/>
        </w:rPr>
        <w:t xml:space="preserve">А також </w:t>
      </w:r>
      <w:r>
        <w:rPr>
          <w:color w:val="000000"/>
          <w:sz w:val="28"/>
          <w:szCs w:val="28"/>
        </w:rPr>
        <w:t>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roofErr w:type="gramEnd"/>
    </w:p>
    <w:p w:rsidR="00CB5FE6" w:rsidRDefault="00CB5FE6">
      <w:pPr>
        <w:pBdr>
          <w:top w:val="nil"/>
          <w:left w:val="nil"/>
          <w:bottom w:val="nil"/>
          <w:right w:val="nil"/>
          <w:between w:val="nil"/>
        </w:pBdr>
        <w:shd w:val="clear" w:color="auto" w:fill="FFFFFF"/>
        <w:spacing w:line="276" w:lineRule="auto"/>
        <w:ind w:firstLine="851"/>
        <w:jc w:val="both"/>
        <w:rPr>
          <w:color w:val="000000"/>
          <w:sz w:val="28"/>
          <w:szCs w:val="28"/>
        </w:rPr>
      </w:pPr>
    </w:p>
    <w:p w:rsidR="00CB5FE6" w:rsidRDefault="00CB5FE6">
      <w:pPr>
        <w:pBdr>
          <w:top w:val="nil"/>
          <w:left w:val="nil"/>
          <w:bottom w:val="nil"/>
          <w:right w:val="nil"/>
          <w:between w:val="nil"/>
        </w:pBdr>
        <w:spacing w:line="276" w:lineRule="auto"/>
        <w:ind w:firstLine="851"/>
        <w:jc w:val="both"/>
        <w:rPr>
          <w:color w:val="000000"/>
          <w:sz w:val="28"/>
          <w:szCs w:val="28"/>
        </w:rPr>
      </w:pPr>
    </w:p>
    <w:p w:rsidR="0020194D" w:rsidRDefault="0020194D" w:rsidP="00113C33">
      <w:pPr>
        <w:pBdr>
          <w:top w:val="nil"/>
          <w:left w:val="nil"/>
          <w:bottom w:val="nil"/>
          <w:right w:val="nil"/>
          <w:between w:val="nil"/>
        </w:pBdr>
        <w:shd w:val="clear" w:color="auto" w:fill="FFFFFF"/>
        <w:spacing w:line="276" w:lineRule="auto"/>
        <w:jc w:val="both"/>
        <w:rPr>
          <w:color w:val="000000"/>
          <w:sz w:val="28"/>
          <w:szCs w:val="28"/>
          <w:lang w:val="uk-UA"/>
        </w:rPr>
      </w:pPr>
    </w:p>
    <w:p w:rsidR="00113C33" w:rsidRDefault="00113C33" w:rsidP="00113C33">
      <w:pPr>
        <w:pBdr>
          <w:top w:val="nil"/>
          <w:left w:val="nil"/>
          <w:bottom w:val="nil"/>
          <w:right w:val="nil"/>
          <w:between w:val="nil"/>
        </w:pBdr>
        <w:shd w:val="clear" w:color="auto" w:fill="FFFFFF"/>
        <w:spacing w:line="276" w:lineRule="auto"/>
        <w:jc w:val="both"/>
        <w:rPr>
          <w:color w:val="000000"/>
          <w:sz w:val="28"/>
          <w:szCs w:val="28"/>
          <w:lang w:val="uk-UA"/>
        </w:rPr>
      </w:pPr>
    </w:p>
    <w:p w:rsidR="00113C33" w:rsidRDefault="00113C33" w:rsidP="00113C33">
      <w:pPr>
        <w:pBdr>
          <w:top w:val="nil"/>
          <w:left w:val="nil"/>
          <w:bottom w:val="nil"/>
          <w:right w:val="nil"/>
          <w:between w:val="nil"/>
        </w:pBdr>
        <w:shd w:val="clear" w:color="auto" w:fill="FFFFFF"/>
        <w:spacing w:line="276" w:lineRule="auto"/>
        <w:jc w:val="both"/>
        <w:rPr>
          <w:color w:val="000000"/>
          <w:sz w:val="28"/>
          <w:szCs w:val="28"/>
          <w:lang w:val="uk-UA"/>
        </w:rPr>
      </w:pPr>
    </w:p>
    <w:p w:rsidR="00113C33" w:rsidRDefault="00113C33" w:rsidP="00113C33">
      <w:pPr>
        <w:pBdr>
          <w:top w:val="nil"/>
          <w:left w:val="nil"/>
          <w:bottom w:val="nil"/>
          <w:right w:val="nil"/>
          <w:between w:val="nil"/>
        </w:pBdr>
        <w:shd w:val="clear" w:color="auto" w:fill="FFFFFF"/>
        <w:spacing w:line="276" w:lineRule="auto"/>
        <w:jc w:val="both"/>
        <w:rPr>
          <w:color w:val="000000"/>
          <w:sz w:val="28"/>
          <w:szCs w:val="28"/>
          <w:lang w:val="uk-UA"/>
        </w:rPr>
      </w:pPr>
    </w:p>
    <w:p w:rsidR="00113C33" w:rsidRPr="00113C33" w:rsidRDefault="00113C33" w:rsidP="00113C33">
      <w:pPr>
        <w:pBdr>
          <w:top w:val="nil"/>
          <w:left w:val="nil"/>
          <w:bottom w:val="nil"/>
          <w:right w:val="nil"/>
          <w:between w:val="nil"/>
        </w:pBdr>
        <w:shd w:val="clear" w:color="auto" w:fill="FFFFFF"/>
        <w:spacing w:line="276" w:lineRule="auto"/>
        <w:jc w:val="both"/>
        <w:rPr>
          <w:color w:val="000000"/>
          <w:sz w:val="28"/>
          <w:szCs w:val="28"/>
          <w:lang w:val="uk-UA"/>
        </w:rPr>
      </w:pPr>
    </w:p>
    <w:p w:rsidR="0020194D" w:rsidRDefault="0020194D">
      <w:pPr>
        <w:pBdr>
          <w:top w:val="nil"/>
          <w:left w:val="nil"/>
          <w:bottom w:val="nil"/>
          <w:right w:val="nil"/>
          <w:between w:val="nil"/>
        </w:pBdr>
        <w:shd w:val="clear" w:color="auto" w:fill="FFFFFF"/>
        <w:spacing w:line="276" w:lineRule="auto"/>
        <w:ind w:firstLine="851"/>
        <w:jc w:val="both"/>
        <w:rPr>
          <w:color w:val="000000"/>
          <w:sz w:val="28"/>
          <w:szCs w:val="28"/>
          <w:lang w:val="uk-UA"/>
        </w:rPr>
      </w:pPr>
    </w:p>
    <w:p w:rsidR="00113C33" w:rsidRDefault="00113C33">
      <w:pPr>
        <w:pBdr>
          <w:top w:val="nil"/>
          <w:left w:val="nil"/>
          <w:bottom w:val="nil"/>
          <w:right w:val="nil"/>
          <w:between w:val="nil"/>
        </w:pBdr>
        <w:shd w:val="clear" w:color="auto" w:fill="FFFFFF"/>
        <w:spacing w:line="276" w:lineRule="auto"/>
        <w:ind w:firstLine="851"/>
        <w:jc w:val="both"/>
        <w:rPr>
          <w:color w:val="000000"/>
          <w:sz w:val="28"/>
          <w:szCs w:val="28"/>
          <w:lang w:val="uk-UA"/>
        </w:rPr>
      </w:pPr>
    </w:p>
    <w:p w:rsidR="00113C33" w:rsidRDefault="00113C33">
      <w:pPr>
        <w:pBdr>
          <w:top w:val="nil"/>
          <w:left w:val="nil"/>
          <w:bottom w:val="nil"/>
          <w:right w:val="nil"/>
          <w:between w:val="nil"/>
        </w:pBdr>
        <w:shd w:val="clear" w:color="auto" w:fill="FFFFFF"/>
        <w:spacing w:line="276" w:lineRule="auto"/>
        <w:ind w:firstLine="851"/>
        <w:jc w:val="both"/>
        <w:rPr>
          <w:color w:val="000000"/>
          <w:sz w:val="28"/>
          <w:szCs w:val="28"/>
          <w:lang w:val="uk-UA"/>
        </w:rPr>
      </w:pPr>
    </w:p>
    <w:p w:rsidR="00113C33" w:rsidRPr="0020194D" w:rsidRDefault="00113C33">
      <w:pPr>
        <w:pBdr>
          <w:top w:val="nil"/>
          <w:left w:val="nil"/>
          <w:bottom w:val="nil"/>
          <w:right w:val="nil"/>
          <w:between w:val="nil"/>
        </w:pBdr>
        <w:shd w:val="clear" w:color="auto" w:fill="FFFFFF"/>
        <w:spacing w:line="276" w:lineRule="auto"/>
        <w:ind w:firstLine="851"/>
        <w:jc w:val="both"/>
        <w:rPr>
          <w:color w:val="000000"/>
          <w:sz w:val="28"/>
          <w:szCs w:val="28"/>
          <w:lang w:val="uk-UA"/>
        </w:rPr>
      </w:pPr>
    </w:p>
    <w:p w:rsidR="0020194D" w:rsidRPr="00227F58" w:rsidRDefault="0020194D" w:rsidP="0020194D">
      <w:pPr>
        <w:pStyle w:val="2"/>
        <w:jc w:val="center"/>
        <w:rPr>
          <w:i/>
          <w:lang w:val="uk-UA"/>
        </w:rPr>
      </w:pPr>
      <w:r w:rsidRPr="00227F58">
        <w:lastRenderedPageBreak/>
        <w:t>РОБОЧИЙ НАВЧАЛЬНИЙ ПЛАН</w:t>
      </w:r>
    </w:p>
    <w:p w:rsidR="0020194D" w:rsidRPr="00FE1978" w:rsidRDefault="0020194D" w:rsidP="0020194D">
      <w:pPr>
        <w:jc w:val="center"/>
        <w:rPr>
          <w:sz w:val="28"/>
          <w:szCs w:val="28"/>
          <w:lang w:val="uk-UA"/>
        </w:rPr>
      </w:pPr>
      <w:r w:rsidRPr="00227F58">
        <w:rPr>
          <w:b/>
          <w:sz w:val="28"/>
          <w:szCs w:val="28"/>
          <w:lang w:val="uk-UA"/>
        </w:rPr>
        <w:t xml:space="preserve">ПОЧАТКОВОЇ ШКОЛИ   З УКРАЇНСЬКОЮ МОВОЮ   НАВЧАННЯ    </w:t>
      </w:r>
      <w:r>
        <w:rPr>
          <w:b/>
          <w:sz w:val="32"/>
          <w:szCs w:val="32"/>
          <w:lang w:val="uk-UA"/>
        </w:rPr>
        <w:t xml:space="preserve">( 1-2  класи) </w:t>
      </w:r>
      <w:r>
        <w:rPr>
          <w:b/>
          <w:sz w:val="28"/>
          <w:szCs w:val="28"/>
          <w:lang w:val="uk-UA"/>
        </w:rPr>
        <w:t xml:space="preserve">2019-2020 н.р. </w:t>
      </w:r>
      <w:r w:rsidRPr="007101A8">
        <w:rPr>
          <w:sz w:val="28"/>
          <w:szCs w:val="28"/>
          <w:lang w:val="uk-UA"/>
        </w:rPr>
        <w:t>(</w:t>
      </w:r>
      <w:r>
        <w:rPr>
          <w:sz w:val="28"/>
          <w:szCs w:val="28"/>
          <w:lang w:val="uk-UA"/>
        </w:rPr>
        <w:t>Типова освітня програма для ЗЗСО, розроблена під керівництвом Р.Б.Шияна)</w:t>
      </w:r>
      <w:r w:rsidRPr="00045A1B">
        <w:rPr>
          <w:b/>
          <w:color w:val="FF0000"/>
          <w:sz w:val="28"/>
          <w:szCs w:val="28"/>
          <w:lang w:val="uk-UA"/>
        </w:rPr>
        <w:t xml:space="preserve">          </w:t>
      </w:r>
      <w:r>
        <w:rPr>
          <w:b/>
          <w:color w:val="FF0000"/>
          <w:sz w:val="28"/>
          <w:szCs w:val="28"/>
          <w:lang w:val="uk-UA"/>
        </w:rPr>
        <w:t xml:space="preserve">                                       </w:t>
      </w:r>
    </w:p>
    <w:p w:rsidR="0020194D" w:rsidRPr="004E216F" w:rsidRDefault="0020194D" w:rsidP="0020194D">
      <w:pPr>
        <w:widowControl w:val="0"/>
        <w:snapToGrid w:val="0"/>
        <w:rPr>
          <w:b/>
          <w:sz w:val="28"/>
          <w:lang w:val="uk-UA"/>
        </w:rPr>
      </w:pPr>
      <w:r w:rsidRPr="004E216F">
        <w:rPr>
          <w:b/>
          <w:sz w:val="28"/>
          <w:lang w:val="uk-UA"/>
        </w:rPr>
        <w:t xml:space="preserve">                                                                                                                  Додаток 1</w:t>
      </w:r>
    </w:p>
    <w:p w:rsidR="0020194D" w:rsidRPr="004E216F" w:rsidRDefault="0020194D" w:rsidP="0020194D">
      <w:pPr>
        <w:widowControl w:val="0"/>
        <w:snapToGrid w:val="0"/>
        <w:rPr>
          <w:b/>
          <w:sz w:val="28"/>
          <w:lang w:val="uk-UA"/>
        </w:rPr>
      </w:pPr>
    </w:p>
    <w:p w:rsidR="0020194D" w:rsidRDefault="0020194D" w:rsidP="0020194D">
      <w:pPr>
        <w:widowControl w:val="0"/>
        <w:snapToGrid w:val="0"/>
        <w:rPr>
          <w:lang w:val="uk-UA"/>
        </w:rPr>
      </w:pPr>
    </w:p>
    <w:tbl>
      <w:tblPr>
        <w:tblW w:w="5000" w:type="pct"/>
        <w:tblCellMar>
          <w:left w:w="40" w:type="dxa"/>
          <w:right w:w="40" w:type="dxa"/>
        </w:tblCellMar>
        <w:tblLook w:val="04A0"/>
      </w:tblPr>
      <w:tblGrid>
        <w:gridCol w:w="6997"/>
        <w:gridCol w:w="1043"/>
        <w:gridCol w:w="1216"/>
        <w:gridCol w:w="1043"/>
        <w:gridCol w:w="1263"/>
      </w:tblGrid>
      <w:tr w:rsidR="0020194D" w:rsidRPr="004E216F" w:rsidTr="00351249">
        <w:trPr>
          <w:gridAfter w:val="4"/>
          <w:wAfter w:w="1974" w:type="pct"/>
          <w:cantSplit/>
          <w:trHeight w:val="483"/>
        </w:trPr>
        <w:tc>
          <w:tcPr>
            <w:tcW w:w="3026" w:type="pct"/>
            <w:vMerge w:val="restar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b/>
                <w:sz w:val="28"/>
                <w:szCs w:val="28"/>
                <w:lang w:val="uk-UA"/>
              </w:rPr>
            </w:pPr>
            <w:r w:rsidRPr="004E216F">
              <w:rPr>
                <w:b/>
                <w:sz w:val="28"/>
                <w:szCs w:val="28"/>
                <w:lang w:val="uk-UA"/>
              </w:rPr>
              <w:t>Навчальні предмети</w:t>
            </w:r>
          </w:p>
        </w:tc>
      </w:tr>
      <w:tr w:rsidR="0020194D" w:rsidRPr="00FE50D0" w:rsidTr="00351249">
        <w:trPr>
          <w:cantSplit/>
        </w:trPr>
        <w:tc>
          <w:tcPr>
            <w:tcW w:w="3026" w:type="pct"/>
            <w:vMerge/>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spacing w:line="360" w:lineRule="auto"/>
              <w:rPr>
                <w:b/>
                <w:sz w:val="28"/>
                <w:szCs w:val="28"/>
                <w:lang w:val="uk-UA"/>
              </w:rPr>
            </w:pP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b/>
                <w:sz w:val="28"/>
                <w:szCs w:val="28"/>
                <w:lang w:val="uk-UA"/>
              </w:rPr>
            </w:pPr>
            <w:r w:rsidRPr="004E216F">
              <w:rPr>
                <w:b/>
                <w:sz w:val="28"/>
                <w:szCs w:val="28"/>
                <w:lang w:val="uk-UA"/>
              </w:rPr>
              <w:t>1-А</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b/>
                <w:sz w:val="28"/>
                <w:szCs w:val="28"/>
                <w:lang w:val="uk-UA"/>
              </w:rPr>
            </w:pPr>
            <w:r w:rsidRPr="004E216F">
              <w:rPr>
                <w:b/>
                <w:sz w:val="28"/>
                <w:szCs w:val="28"/>
                <w:lang w:val="uk-UA"/>
              </w:rPr>
              <w:t>1-Б</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b/>
                <w:sz w:val="28"/>
                <w:szCs w:val="28"/>
                <w:lang w:val="uk-UA"/>
              </w:rPr>
            </w:pPr>
            <w:r>
              <w:rPr>
                <w:b/>
                <w:sz w:val="28"/>
                <w:szCs w:val="28"/>
                <w:lang w:val="uk-UA"/>
              </w:rPr>
              <w:t>2-А</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b/>
                <w:sz w:val="28"/>
                <w:szCs w:val="28"/>
                <w:lang w:val="uk-UA"/>
              </w:rPr>
            </w:pPr>
            <w:r>
              <w:rPr>
                <w:b/>
                <w:sz w:val="28"/>
                <w:szCs w:val="28"/>
                <w:lang w:val="uk-UA"/>
              </w:rPr>
              <w:t>2-Б</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Українська мова</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5</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5</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5</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5</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Іноземна мова</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2</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2</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3</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3</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Математика</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3</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3</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3</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3</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 xml:space="preserve">Я досліджую світ* </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7</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7</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8</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8</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Мистецтво**</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2</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2</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2</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2</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Фізична культура ***</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3</w:t>
            </w:r>
          </w:p>
        </w:tc>
        <w:tc>
          <w:tcPr>
            <w:tcW w:w="526" w:type="pct"/>
            <w:tcBorders>
              <w:top w:val="single" w:sz="6" w:space="0" w:color="auto"/>
              <w:left w:val="single" w:sz="6" w:space="0" w:color="auto"/>
              <w:bottom w:val="single" w:sz="6" w:space="0" w:color="auto"/>
              <w:right w:val="single" w:sz="6" w:space="0" w:color="auto"/>
            </w:tcBorders>
            <w:vAlign w:val="center"/>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3</w:t>
            </w:r>
          </w:p>
        </w:tc>
        <w:tc>
          <w:tcPr>
            <w:tcW w:w="451" w:type="pct"/>
            <w:tcBorders>
              <w:top w:val="single" w:sz="6" w:space="0" w:color="auto"/>
              <w:left w:val="single" w:sz="6" w:space="0" w:color="auto"/>
              <w:bottom w:val="single" w:sz="6" w:space="0" w:color="auto"/>
              <w:right w:val="single" w:sz="6"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3</w:t>
            </w:r>
          </w:p>
        </w:tc>
        <w:tc>
          <w:tcPr>
            <w:tcW w:w="546" w:type="pct"/>
            <w:tcBorders>
              <w:top w:val="single" w:sz="6" w:space="0" w:color="auto"/>
              <w:left w:val="single" w:sz="6" w:space="0" w:color="auto"/>
              <w:bottom w:val="single" w:sz="6" w:space="0" w:color="auto"/>
              <w:right w:val="single" w:sz="4" w:space="0" w:color="auto"/>
            </w:tcBorders>
            <w:vAlign w:val="center"/>
            <w:hideMark/>
          </w:tcPr>
          <w:p w:rsidR="0020194D" w:rsidRPr="00FE50D0" w:rsidRDefault="0020194D" w:rsidP="00351249">
            <w:pPr>
              <w:widowControl w:val="0"/>
              <w:snapToGrid w:val="0"/>
              <w:spacing w:line="360" w:lineRule="auto"/>
              <w:jc w:val="center"/>
              <w:rPr>
                <w:sz w:val="28"/>
                <w:szCs w:val="28"/>
                <w:lang w:val="uk-UA"/>
              </w:rPr>
            </w:pPr>
            <w:r w:rsidRPr="00FE50D0">
              <w:rPr>
                <w:sz w:val="28"/>
                <w:szCs w:val="28"/>
                <w:lang w:val="uk-UA"/>
              </w:rPr>
              <w:t>3</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Усього</w:t>
            </w:r>
          </w:p>
        </w:tc>
        <w:tc>
          <w:tcPr>
            <w:tcW w:w="451"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19+3</w:t>
            </w:r>
          </w:p>
        </w:tc>
        <w:tc>
          <w:tcPr>
            <w:tcW w:w="5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jc w:val="center"/>
              <w:rPr>
                <w:sz w:val="28"/>
                <w:szCs w:val="28"/>
                <w:lang w:val="uk-UA"/>
              </w:rPr>
            </w:pPr>
            <w:r>
              <w:rPr>
                <w:sz w:val="28"/>
                <w:szCs w:val="28"/>
                <w:lang w:val="uk-UA"/>
              </w:rPr>
              <w:t>19</w:t>
            </w:r>
            <w:r w:rsidRPr="004E216F">
              <w:rPr>
                <w:sz w:val="28"/>
                <w:szCs w:val="28"/>
                <w:lang w:val="uk-UA"/>
              </w:rPr>
              <w:t>+3</w:t>
            </w:r>
          </w:p>
        </w:tc>
        <w:tc>
          <w:tcPr>
            <w:tcW w:w="451" w:type="pct"/>
            <w:tcBorders>
              <w:top w:val="single" w:sz="6" w:space="0" w:color="auto"/>
              <w:left w:val="single" w:sz="6" w:space="0" w:color="auto"/>
              <w:bottom w:val="single" w:sz="6" w:space="0" w:color="auto"/>
              <w:right w:val="single" w:sz="6" w:space="0" w:color="auto"/>
            </w:tcBorders>
            <w:hideMark/>
          </w:tcPr>
          <w:p w:rsidR="0020194D" w:rsidRPr="00FE50D0" w:rsidRDefault="0020194D" w:rsidP="00351249">
            <w:pPr>
              <w:widowControl w:val="0"/>
              <w:snapToGrid w:val="0"/>
              <w:spacing w:line="360" w:lineRule="auto"/>
              <w:jc w:val="center"/>
              <w:rPr>
                <w:sz w:val="28"/>
                <w:szCs w:val="28"/>
                <w:lang w:val="uk-UA"/>
              </w:rPr>
            </w:pPr>
            <w:r>
              <w:rPr>
                <w:sz w:val="28"/>
                <w:szCs w:val="28"/>
                <w:lang w:val="uk-UA"/>
              </w:rPr>
              <w:t>21</w:t>
            </w:r>
            <w:r w:rsidRPr="00FE50D0">
              <w:rPr>
                <w:sz w:val="28"/>
                <w:szCs w:val="28"/>
                <w:lang w:val="uk-UA"/>
              </w:rPr>
              <w:t>+3</w:t>
            </w:r>
          </w:p>
        </w:tc>
        <w:tc>
          <w:tcPr>
            <w:tcW w:w="546" w:type="pct"/>
            <w:tcBorders>
              <w:top w:val="single" w:sz="6" w:space="0" w:color="auto"/>
              <w:left w:val="single" w:sz="6" w:space="0" w:color="auto"/>
              <w:bottom w:val="single" w:sz="6" w:space="0" w:color="auto"/>
              <w:right w:val="single" w:sz="4" w:space="0" w:color="auto"/>
            </w:tcBorders>
            <w:hideMark/>
          </w:tcPr>
          <w:p w:rsidR="0020194D" w:rsidRPr="00FE50D0" w:rsidRDefault="0020194D" w:rsidP="00351249">
            <w:pPr>
              <w:widowControl w:val="0"/>
              <w:snapToGrid w:val="0"/>
              <w:spacing w:line="360" w:lineRule="auto"/>
              <w:jc w:val="center"/>
              <w:rPr>
                <w:sz w:val="28"/>
                <w:szCs w:val="28"/>
                <w:lang w:val="uk-UA"/>
              </w:rPr>
            </w:pPr>
            <w:r>
              <w:rPr>
                <w:sz w:val="28"/>
                <w:szCs w:val="28"/>
                <w:lang w:val="uk-UA"/>
              </w:rPr>
              <w:t>21</w:t>
            </w:r>
            <w:r w:rsidRPr="00FE50D0">
              <w:rPr>
                <w:sz w:val="28"/>
                <w:szCs w:val="28"/>
                <w:lang w:val="uk-UA"/>
              </w:rPr>
              <w:t>+3</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51"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1</w:t>
            </w:r>
          </w:p>
        </w:tc>
        <w:tc>
          <w:tcPr>
            <w:tcW w:w="5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1</w:t>
            </w:r>
          </w:p>
        </w:tc>
        <w:tc>
          <w:tcPr>
            <w:tcW w:w="451" w:type="pct"/>
            <w:tcBorders>
              <w:top w:val="single" w:sz="6" w:space="0" w:color="auto"/>
              <w:left w:val="single" w:sz="6" w:space="0" w:color="auto"/>
              <w:bottom w:val="single" w:sz="6" w:space="0" w:color="auto"/>
              <w:right w:val="single" w:sz="6" w:space="0" w:color="auto"/>
            </w:tcBorders>
            <w:hideMark/>
          </w:tcPr>
          <w:p w:rsidR="0020194D" w:rsidRPr="00FE50D0" w:rsidRDefault="0020194D" w:rsidP="00351249">
            <w:pPr>
              <w:widowControl w:val="0"/>
              <w:snapToGrid w:val="0"/>
              <w:spacing w:line="360" w:lineRule="auto"/>
              <w:jc w:val="center"/>
              <w:rPr>
                <w:sz w:val="28"/>
                <w:szCs w:val="28"/>
                <w:lang w:val="uk-UA"/>
              </w:rPr>
            </w:pPr>
            <w:r>
              <w:rPr>
                <w:sz w:val="28"/>
                <w:szCs w:val="28"/>
                <w:lang w:val="uk-UA"/>
              </w:rPr>
              <w:t>1</w:t>
            </w:r>
          </w:p>
        </w:tc>
        <w:tc>
          <w:tcPr>
            <w:tcW w:w="546" w:type="pct"/>
            <w:tcBorders>
              <w:top w:val="single" w:sz="6" w:space="0" w:color="auto"/>
              <w:left w:val="single" w:sz="6" w:space="0" w:color="auto"/>
              <w:bottom w:val="single" w:sz="6" w:space="0" w:color="auto"/>
              <w:right w:val="single" w:sz="4" w:space="0" w:color="auto"/>
            </w:tcBorders>
            <w:hideMark/>
          </w:tcPr>
          <w:p w:rsidR="0020194D" w:rsidRPr="00FE50D0" w:rsidRDefault="0020194D" w:rsidP="00351249">
            <w:pPr>
              <w:widowControl w:val="0"/>
              <w:snapToGrid w:val="0"/>
              <w:spacing w:line="360" w:lineRule="auto"/>
              <w:jc w:val="center"/>
              <w:rPr>
                <w:sz w:val="28"/>
                <w:szCs w:val="28"/>
                <w:lang w:val="uk-UA"/>
              </w:rPr>
            </w:pPr>
            <w:r>
              <w:rPr>
                <w:sz w:val="28"/>
                <w:szCs w:val="28"/>
                <w:lang w:val="uk-UA"/>
              </w:rPr>
              <w:t>1</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 xml:space="preserve">Гранично допустиме тижневе навчальне навантаження на учня </w:t>
            </w:r>
          </w:p>
        </w:tc>
        <w:tc>
          <w:tcPr>
            <w:tcW w:w="451"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20</w:t>
            </w:r>
          </w:p>
        </w:tc>
        <w:tc>
          <w:tcPr>
            <w:tcW w:w="5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jc w:val="center"/>
              <w:rPr>
                <w:sz w:val="28"/>
                <w:szCs w:val="28"/>
                <w:lang w:val="uk-UA"/>
              </w:rPr>
            </w:pPr>
            <w:r w:rsidRPr="004E216F">
              <w:rPr>
                <w:sz w:val="28"/>
                <w:szCs w:val="28"/>
                <w:lang w:val="uk-UA"/>
              </w:rPr>
              <w:t>2</w:t>
            </w:r>
            <w:r>
              <w:rPr>
                <w:sz w:val="28"/>
                <w:szCs w:val="28"/>
                <w:lang w:val="uk-UA"/>
              </w:rPr>
              <w:t>0</w:t>
            </w:r>
          </w:p>
        </w:tc>
        <w:tc>
          <w:tcPr>
            <w:tcW w:w="451" w:type="pct"/>
            <w:tcBorders>
              <w:top w:val="single" w:sz="6" w:space="0" w:color="auto"/>
              <w:left w:val="single" w:sz="6" w:space="0" w:color="auto"/>
              <w:bottom w:val="single" w:sz="6" w:space="0" w:color="auto"/>
              <w:right w:val="single" w:sz="6" w:space="0" w:color="auto"/>
            </w:tcBorders>
            <w:hideMark/>
          </w:tcPr>
          <w:p w:rsidR="0020194D" w:rsidRPr="00FE50D0" w:rsidRDefault="0020194D" w:rsidP="00351249">
            <w:pPr>
              <w:widowControl w:val="0"/>
              <w:snapToGrid w:val="0"/>
              <w:spacing w:line="360" w:lineRule="auto"/>
              <w:jc w:val="center"/>
              <w:rPr>
                <w:sz w:val="28"/>
                <w:szCs w:val="28"/>
                <w:lang w:val="uk-UA"/>
              </w:rPr>
            </w:pPr>
            <w:r>
              <w:rPr>
                <w:sz w:val="28"/>
                <w:szCs w:val="28"/>
                <w:lang w:val="uk-UA"/>
              </w:rPr>
              <w:t>22</w:t>
            </w:r>
          </w:p>
        </w:tc>
        <w:tc>
          <w:tcPr>
            <w:tcW w:w="546" w:type="pct"/>
            <w:tcBorders>
              <w:top w:val="single" w:sz="6" w:space="0" w:color="auto"/>
              <w:left w:val="single" w:sz="6" w:space="0" w:color="auto"/>
              <w:bottom w:val="single" w:sz="6" w:space="0" w:color="auto"/>
              <w:right w:val="single" w:sz="4" w:space="0" w:color="auto"/>
            </w:tcBorders>
            <w:hideMark/>
          </w:tcPr>
          <w:p w:rsidR="0020194D" w:rsidRPr="00FE50D0" w:rsidRDefault="0020194D" w:rsidP="00351249">
            <w:pPr>
              <w:widowControl w:val="0"/>
              <w:snapToGrid w:val="0"/>
              <w:spacing w:line="360" w:lineRule="auto"/>
              <w:jc w:val="center"/>
              <w:rPr>
                <w:sz w:val="28"/>
                <w:szCs w:val="28"/>
                <w:lang w:val="uk-UA"/>
              </w:rPr>
            </w:pPr>
            <w:r>
              <w:rPr>
                <w:sz w:val="28"/>
                <w:szCs w:val="28"/>
                <w:lang w:val="uk-UA"/>
              </w:rPr>
              <w:t>22</w:t>
            </w:r>
          </w:p>
        </w:tc>
      </w:tr>
      <w:tr w:rsidR="0020194D" w:rsidRPr="00FE50D0" w:rsidTr="00351249">
        <w:trPr>
          <w:cantSplit/>
        </w:trPr>
        <w:tc>
          <w:tcPr>
            <w:tcW w:w="3026" w:type="pct"/>
            <w:tcBorders>
              <w:top w:val="single" w:sz="6" w:space="0" w:color="auto"/>
              <w:left w:val="single" w:sz="6" w:space="0" w:color="auto"/>
              <w:bottom w:val="single" w:sz="6" w:space="0" w:color="auto"/>
              <w:right w:val="single" w:sz="6" w:space="0" w:color="auto"/>
            </w:tcBorders>
            <w:hideMark/>
          </w:tcPr>
          <w:p w:rsidR="0020194D" w:rsidRPr="004E216F" w:rsidRDefault="0020194D" w:rsidP="00351249">
            <w:pPr>
              <w:widowControl w:val="0"/>
              <w:snapToGrid w:val="0"/>
              <w:spacing w:line="360" w:lineRule="auto"/>
              <w:rPr>
                <w:sz w:val="28"/>
                <w:szCs w:val="28"/>
                <w:lang w:val="uk-UA"/>
              </w:rPr>
            </w:pPr>
            <w:r w:rsidRPr="004E216F">
              <w:rPr>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51" w:type="pct"/>
            <w:tcBorders>
              <w:top w:val="single" w:sz="6" w:space="0" w:color="auto"/>
              <w:left w:val="single" w:sz="6" w:space="0" w:color="auto"/>
              <w:bottom w:val="single" w:sz="6" w:space="0" w:color="auto"/>
              <w:right w:val="single" w:sz="6" w:space="0" w:color="auto"/>
            </w:tcBorders>
            <w:hideMark/>
          </w:tcPr>
          <w:p w:rsidR="0020194D" w:rsidRPr="004A4D2D" w:rsidRDefault="0020194D" w:rsidP="00351249">
            <w:pPr>
              <w:widowControl w:val="0"/>
              <w:snapToGrid w:val="0"/>
              <w:spacing w:line="360" w:lineRule="auto"/>
              <w:jc w:val="center"/>
              <w:rPr>
                <w:b/>
                <w:sz w:val="28"/>
                <w:szCs w:val="28"/>
                <w:lang w:val="uk-UA"/>
              </w:rPr>
            </w:pPr>
            <w:r w:rsidRPr="004A4D2D">
              <w:rPr>
                <w:b/>
                <w:sz w:val="28"/>
                <w:szCs w:val="28"/>
                <w:lang w:val="en-US"/>
              </w:rPr>
              <w:t>19+</w:t>
            </w:r>
            <w:r w:rsidRPr="004A4D2D">
              <w:rPr>
                <w:b/>
                <w:sz w:val="28"/>
                <w:szCs w:val="28"/>
                <w:lang w:val="uk-UA"/>
              </w:rPr>
              <w:t>3</w:t>
            </w:r>
          </w:p>
        </w:tc>
        <w:tc>
          <w:tcPr>
            <w:tcW w:w="526" w:type="pct"/>
            <w:tcBorders>
              <w:top w:val="single" w:sz="6" w:space="0" w:color="auto"/>
              <w:left w:val="single" w:sz="6" w:space="0" w:color="auto"/>
              <w:bottom w:val="single" w:sz="6" w:space="0" w:color="auto"/>
              <w:right w:val="single" w:sz="6" w:space="0" w:color="auto"/>
            </w:tcBorders>
            <w:hideMark/>
          </w:tcPr>
          <w:p w:rsidR="0020194D" w:rsidRPr="004A4D2D" w:rsidRDefault="0020194D" w:rsidP="00351249">
            <w:pPr>
              <w:widowControl w:val="0"/>
              <w:snapToGrid w:val="0"/>
              <w:spacing w:line="360" w:lineRule="auto"/>
              <w:jc w:val="center"/>
              <w:rPr>
                <w:b/>
                <w:sz w:val="28"/>
                <w:szCs w:val="28"/>
                <w:lang w:val="uk-UA"/>
              </w:rPr>
            </w:pPr>
            <w:r w:rsidRPr="004A4D2D">
              <w:rPr>
                <w:b/>
                <w:sz w:val="28"/>
                <w:szCs w:val="28"/>
                <w:lang w:val="en-US"/>
              </w:rPr>
              <w:t>19+</w:t>
            </w:r>
            <w:r w:rsidRPr="004A4D2D">
              <w:rPr>
                <w:b/>
                <w:sz w:val="28"/>
                <w:szCs w:val="28"/>
                <w:lang w:val="uk-UA"/>
              </w:rPr>
              <w:t>3</w:t>
            </w:r>
          </w:p>
        </w:tc>
        <w:tc>
          <w:tcPr>
            <w:tcW w:w="451" w:type="pct"/>
            <w:tcBorders>
              <w:top w:val="single" w:sz="6" w:space="0" w:color="auto"/>
              <w:left w:val="single" w:sz="6" w:space="0" w:color="auto"/>
              <w:bottom w:val="single" w:sz="6" w:space="0" w:color="auto"/>
              <w:right w:val="single" w:sz="6" w:space="0" w:color="auto"/>
            </w:tcBorders>
            <w:hideMark/>
          </w:tcPr>
          <w:p w:rsidR="0020194D" w:rsidRPr="002D6294" w:rsidRDefault="0020194D" w:rsidP="00351249">
            <w:pPr>
              <w:widowControl w:val="0"/>
              <w:snapToGrid w:val="0"/>
              <w:spacing w:line="360" w:lineRule="auto"/>
              <w:jc w:val="center"/>
              <w:rPr>
                <w:b/>
                <w:sz w:val="28"/>
                <w:szCs w:val="28"/>
                <w:lang w:val="uk-UA"/>
              </w:rPr>
            </w:pPr>
            <w:r w:rsidRPr="002D6294">
              <w:rPr>
                <w:b/>
                <w:sz w:val="28"/>
                <w:szCs w:val="28"/>
                <w:lang w:val="uk-UA"/>
              </w:rPr>
              <w:t>21+3</w:t>
            </w:r>
          </w:p>
        </w:tc>
        <w:tc>
          <w:tcPr>
            <w:tcW w:w="546" w:type="pct"/>
            <w:tcBorders>
              <w:top w:val="single" w:sz="6" w:space="0" w:color="auto"/>
              <w:left w:val="single" w:sz="6" w:space="0" w:color="auto"/>
              <w:bottom w:val="single" w:sz="6" w:space="0" w:color="auto"/>
              <w:right w:val="single" w:sz="4" w:space="0" w:color="auto"/>
            </w:tcBorders>
            <w:hideMark/>
          </w:tcPr>
          <w:p w:rsidR="0020194D" w:rsidRPr="002D6294" w:rsidRDefault="0020194D" w:rsidP="00351249">
            <w:pPr>
              <w:widowControl w:val="0"/>
              <w:snapToGrid w:val="0"/>
              <w:spacing w:line="360" w:lineRule="auto"/>
              <w:jc w:val="center"/>
              <w:rPr>
                <w:b/>
                <w:sz w:val="28"/>
                <w:szCs w:val="28"/>
                <w:lang w:val="uk-UA"/>
              </w:rPr>
            </w:pPr>
            <w:r w:rsidRPr="002D6294">
              <w:rPr>
                <w:b/>
                <w:sz w:val="28"/>
                <w:szCs w:val="28"/>
                <w:lang w:val="uk-UA"/>
              </w:rPr>
              <w:t>21+3</w:t>
            </w:r>
          </w:p>
        </w:tc>
      </w:tr>
    </w:tbl>
    <w:p w:rsidR="0020194D" w:rsidRPr="004E216F" w:rsidRDefault="0020194D" w:rsidP="0020194D">
      <w:pPr>
        <w:widowControl w:val="0"/>
        <w:snapToGrid w:val="0"/>
        <w:spacing w:line="360" w:lineRule="auto"/>
        <w:ind w:firstLine="680"/>
        <w:jc w:val="center"/>
        <w:rPr>
          <w:sz w:val="28"/>
          <w:szCs w:val="28"/>
          <w:lang w:val="uk-UA"/>
        </w:rPr>
      </w:pPr>
    </w:p>
    <w:p w:rsidR="0020194D" w:rsidRPr="004E216F" w:rsidRDefault="0020194D" w:rsidP="0020194D">
      <w:pPr>
        <w:pStyle w:val="2"/>
        <w:spacing w:line="360" w:lineRule="auto"/>
        <w:jc w:val="center"/>
        <w:rPr>
          <w:i/>
          <w:lang w:val="uk-UA"/>
        </w:rPr>
      </w:pPr>
    </w:p>
    <w:p w:rsidR="0020194D" w:rsidRPr="00B4045E" w:rsidRDefault="0020194D" w:rsidP="0020194D">
      <w:pPr>
        <w:rPr>
          <w:sz w:val="28"/>
          <w:lang w:val="uk-UA"/>
        </w:rPr>
      </w:pPr>
      <w:r w:rsidRPr="00B4045E">
        <w:rPr>
          <w:sz w:val="28"/>
          <w:lang w:val="uk-UA"/>
        </w:rPr>
        <w:t>Директор школи __________ Г.Л.Кронівець</w:t>
      </w:r>
    </w:p>
    <w:p w:rsidR="0020194D" w:rsidRPr="004E216F" w:rsidRDefault="0020194D" w:rsidP="0020194D">
      <w:pPr>
        <w:rPr>
          <w:lang w:val="uk-UA"/>
        </w:rPr>
      </w:pPr>
    </w:p>
    <w:p w:rsidR="0020194D" w:rsidRPr="00227F58" w:rsidRDefault="0020194D" w:rsidP="0020194D">
      <w:pPr>
        <w:pStyle w:val="2"/>
        <w:jc w:val="center"/>
        <w:rPr>
          <w:i/>
          <w:lang w:val="uk-UA"/>
        </w:rPr>
      </w:pPr>
      <w:r w:rsidRPr="00227F58">
        <w:t>РОБОЧИЙ НАВЧАЛЬНИЙ ПЛАН</w:t>
      </w:r>
    </w:p>
    <w:p w:rsidR="0020194D" w:rsidRDefault="0020194D" w:rsidP="0020194D">
      <w:pPr>
        <w:jc w:val="center"/>
        <w:rPr>
          <w:b/>
          <w:color w:val="FF0000"/>
          <w:sz w:val="28"/>
          <w:szCs w:val="28"/>
          <w:lang w:val="uk-UA"/>
        </w:rPr>
      </w:pPr>
      <w:r w:rsidRPr="00227F58">
        <w:rPr>
          <w:b/>
          <w:sz w:val="28"/>
          <w:szCs w:val="28"/>
          <w:lang w:val="uk-UA"/>
        </w:rPr>
        <w:t xml:space="preserve">ПОЧАТКОВОЇ ШКОЛИ   З УКРАЇНСЬКОЮ МОВОЮ   НАВЧАННЯ    </w:t>
      </w:r>
      <w:r>
        <w:rPr>
          <w:b/>
          <w:sz w:val="32"/>
          <w:szCs w:val="32"/>
          <w:lang w:val="uk-UA"/>
        </w:rPr>
        <w:t xml:space="preserve">( 3-4  класи) </w:t>
      </w:r>
      <w:r>
        <w:rPr>
          <w:b/>
          <w:sz w:val="28"/>
          <w:szCs w:val="28"/>
          <w:lang w:val="uk-UA"/>
        </w:rPr>
        <w:t xml:space="preserve">2019-2020 н.р. </w:t>
      </w:r>
      <w:r w:rsidRPr="007101A8">
        <w:rPr>
          <w:sz w:val="28"/>
          <w:szCs w:val="28"/>
          <w:lang w:val="uk-UA"/>
        </w:rPr>
        <w:t>(Наказ МОН</w:t>
      </w:r>
      <w:r>
        <w:rPr>
          <w:sz w:val="28"/>
          <w:szCs w:val="28"/>
          <w:lang w:val="uk-UA"/>
        </w:rPr>
        <w:t xml:space="preserve"> </w:t>
      </w:r>
      <w:r w:rsidRPr="007101A8">
        <w:rPr>
          <w:sz w:val="28"/>
          <w:szCs w:val="28"/>
          <w:lang w:val="uk-UA"/>
        </w:rPr>
        <w:t xml:space="preserve"> України від </w:t>
      </w:r>
      <w:r>
        <w:rPr>
          <w:sz w:val="28"/>
          <w:szCs w:val="28"/>
          <w:lang w:val="uk-UA"/>
        </w:rPr>
        <w:t>20.04.2018 № 407)</w:t>
      </w:r>
      <w:r w:rsidRPr="00045A1B">
        <w:rPr>
          <w:b/>
          <w:color w:val="FF0000"/>
          <w:sz w:val="28"/>
          <w:szCs w:val="28"/>
          <w:lang w:val="uk-UA"/>
        </w:rPr>
        <w:t xml:space="preserve">          </w:t>
      </w:r>
      <w:r>
        <w:rPr>
          <w:b/>
          <w:color w:val="FF0000"/>
          <w:sz w:val="28"/>
          <w:szCs w:val="28"/>
          <w:lang w:val="uk-UA"/>
        </w:rPr>
        <w:t xml:space="preserve">                         </w:t>
      </w:r>
    </w:p>
    <w:p w:rsidR="0020194D" w:rsidRDefault="0020194D" w:rsidP="0020194D">
      <w:pPr>
        <w:jc w:val="center"/>
        <w:rPr>
          <w:b/>
          <w:color w:val="FF0000"/>
          <w:sz w:val="28"/>
          <w:szCs w:val="28"/>
          <w:lang w:val="uk-UA"/>
        </w:rPr>
      </w:pPr>
    </w:p>
    <w:p w:rsidR="0020194D" w:rsidRPr="00FE1978" w:rsidRDefault="0020194D" w:rsidP="00113C33">
      <w:pPr>
        <w:ind w:left="567"/>
        <w:jc w:val="center"/>
        <w:rPr>
          <w:sz w:val="28"/>
          <w:szCs w:val="28"/>
          <w:lang w:val="uk-UA"/>
        </w:rPr>
      </w:pPr>
      <w:r>
        <w:rPr>
          <w:b/>
          <w:sz w:val="28"/>
          <w:szCs w:val="28"/>
          <w:lang w:val="uk-UA"/>
        </w:rPr>
        <w:t xml:space="preserve">              </w:t>
      </w:r>
      <w:r w:rsidR="00113C33">
        <w:rPr>
          <w:b/>
          <w:sz w:val="28"/>
          <w:szCs w:val="28"/>
          <w:lang w:val="uk-UA"/>
        </w:rPr>
        <w:t xml:space="preserve">                         </w:t>
      </w:r>
      <w:r>
        <w:rPr>
          <w:b/>
          <w:sz w:val="28"/>
          <w:szCs w:val="28"/>
          <w:lang w:val="uk-UA"/>
        </w:rPr>
        <w:t>Таблиця 1</w:t>
      </w:r>
    </w:p>
    <w:tbl>
      <w:tblPr>
        <w:tblW w:w="9357" w:type="dxa"/>
        <w:tblInd w:w="-386" w:type="dxa"/>
        <w:tblLayout w:type="fixed"/>
        <w:tblCellMar>
          <w:left w:w="40" w:type="dxa"/>
          <w:right w:w="40" w:type="dxa"/>
        </w:tblCellMar>
        <w:tblLook w:val="0000"/>
      </w:tblPr>
      <w:tblGrid>
        <w:gridCol w:w="1089"/>
        <w:gridCol w:w="754"/>
        <w:gridCol w:w="2836"/>
        <w:gridCol w:w="1276"/>
        <w:gridCol w:w="1134"/>
        <w:gridCol w:w="1134"/>
        <w:gridCol w:w="100"/>
        <w:gridCol w:w="1034"/>
      </w:tblGrid>
      <w:tr w:rsidR="0020194D" w:rsidRPr="007101A8" w:rsidTr="00351249">
        <w:trPr>
          <w:gridAfter w:val="5"/>
          <w:wAfter w:w="4678" w:type="dxa"/>
          <w:cantSplit/>
          <w:trHeight w:val="296"/>
        </w:trPr>
        <w:tc>
          <w:tcPr>
            <w:tcW w:w="1843" w:type="dxa"/>
            <w:gridSpan w:val="2"/>
            <w:vMerge w:val="restart"/>
            <w:tcBorders>
              <w:top w:val="single" w:sz="6" w:space="0" w:color="auto"/>
              <w:left w:val="single" w:sz="6" w:space="0" w:color="auto"/>
              <w:right w:val="single" w:sz="4" w:space="0" w:color="auto"/>
            </w:tcBorders>
          </w:tcPr>
          <w:p w:rsidR="0020194D" w:rsidRPr="007101A8" w:rsidRDefault="0020194D" w:rsidP="00351249">
            <w:r w:rsidRPr="007101A8">
              <w:lastRenderedPageBreak/>
              <w:t>Освітні галузі</w:t>
            </w:r>
          </w:p>
          <w:p w:rsidR="0020194D" w:rsidRDefault="0020194D" w:rsidP="00351249">
            <w:pPr>
              <w:jc w:val="center"/>
            </w:pPr>
          </w:p>
          <w:p w:rsidR="0020194D" w:rsidRPr="005C2067" w:rsidRDefault="0020194D" w:rsidP="00351249">
            <w:pPr>
              <w:spacing w:before="20"/>
              <w:rPr>
                <w:lang w:val="uk-UA"/>
              </w:rPr>
            </w:pPr>
          </w:p>
        </w:tc>
        <w:tc>
          <w:tcPr>
            <w:tcW w:w="2836" w:type="dxa"/>
            <w:vMerge w:val="restart"/>
            <w:tcBorders>
              <w:top w:val="single" w:sz="6" w:space="0" w:color="auto"/>
              <w:left w:val="single" w:sz="4" w:space="0" w:color="auto"/>
              <w:right w:val="single" w:sz="4" w:space="0" w:color="auto"/>
            </w:tcBorders>
          </w:tcPr>
          <w:p w:rsidR="0020194D" w:rsidRPr="007101A8" w:rsidRDefault="0020194D" w:rsidP="00351249">
            <w:r w:rsidRPr="007101A8">
              <w:t>Навчальні предмети</w:t>
            </w:r>
          </w:p>
          <w:p w:rsidR="0020194D" w:rsidRPr="007101A8" w:rsidRDefault="0020194D" w:rsidP="00351249">
            <w:pPr>
              <w:jc w:val="center"/>
            </w:pPr>
          </w:p>
          <w:p w:rsidR="0020194D" w:rsidRDefault="0020194D" w:rsidP="00351249"/>
          <w:p w:rsidR="0020194D" w:rsidRPr="007101A8" w:rsidRDefault="0020194D" w:rsidP="00351249">
            <w:pPr>
              <w:spacing w:before="20"/>
              <w:jc w:val="center"/>
            </w:pPr>
          </w:p>
        </w:tc>
      </w:tr>
      <w:tr w:rsidR="0020194D" w:rsidRPr="007101A8" w:rsidTr="00351249">
        <w:trPr>
          <w:cantSplit/>
          <w:trHeight w:val="420"/>
        </w:trPr>
        <w:tc>
          <w:tcPr>
            <w:tcW w:w="1843" w:type="dxa"/>
            <w:gridSpan w:val="2"/>
            <w:vMerge/>
            <w:tcBorders>
              <w:left w:val="single" w:sz="6" w:space="0" w:color="auto"/>
              <w:right w:val="single" w:sz="4" w:space="0" w:color="auto"/>
            </w:tcBorders>
          </w:tcPr>
          <w:p w:rsidR="0020194D" w:rsidRDefault="0020194D" w:rsidP="00351249">
            <w:pPr>
              <w:jc w:val="center"/>
              <w:rPr>
                <w:lang w:val="uk-UA"/>
              </w:rPr>
            </w:pPr>
          </w:p>
        </w:tc>
        <w:tc>
          <w:tcPr>
            <w:tcW w:w="2836" w:type="dxa"/>
            <w:vMerge/>
            <w:tcBorders>
              <w:left w:val="single" w:sz="4" w:space="0" w:color="auto"/>
              <w:right w:val="single" w:sz="4" w:space="0" w:color="auto"/>
            </w:tcBorders>
          </w:tcPr>
          <w:p w:rsidR="0020194D" w:rsidRPr="007101A8" w:rsidRDefault="0020194D" w:rsidP="00351249">
            <w:pPr>
              <w:jc w:val="center"/>
              <w:rPr>
                <w:lang w:val="uk-UA"/>
              </w:rPr>
            </w:pPr>
          </w:p>
        </w:tc>
        <w:tc>
          <w:tcPr>
            <w:tcW w:w="1276" w:type="dxa"/>
            <w:tcBorders>
              <w:top w:val="single" w:sz="4" w:space="0" w:color="auto"/>
              <w:left w:val="single" w:sz="4" w:space="0" w:color="auto"/>
              <w:right w:val="single" w:sz="4" w:space="0" w:color="auto"/>
            </w:tcBorders>
          </w:tcPr>
          <w:p w:rsidR="0020194D" w:rsidRPr="00580C87" w:rsidRDefault="0020194D" w:rsidP="00351249">
            <w:pPr>
              <w:spacing w:before="20"/>
              <w:jc w:val="center"/>
              <w:rPr>
                <w:lang w:val="uk-UA"/>
              </w:rPr>
            </w:pPr>
            <w:r>
              <w:rPr>
                <w:lang w:val="uk-UA"/>
              </w:rPr>
              <w:t>3-А</w:t>
            </w:r>
          </w:p>
        </w:tc>
        <w:tc>
          <w:tcPr>
            <w:tcW w:w="1134" w:type="dxa"/>
            <w:tcBorders>
              <w:top w:val="single" w:sz="4" w:space="0" w:color="auto"/>
              <w:left w:val="single" w:sz="4" w:space="0" w:color="auto"/>
              <w:right w:val="single" w:sz="4" w:space="0" w:color="auto"/>
            </w:tcBorders>
          </w:tcPr>
          <w:p w:rsidR="0020194D" w:rsidRPr="007101A8" w:rsidRDefault="0020194D" w:rsidP="00351249">
            <w:pPr>
              <w:spacing w:before="20"/>
              <w:jc w:val="center"/>
              <w:rPr>
                <w:lang w:val="uk-UA"/>
              </w:rPr>
            </w:pPr>
            <w:r>
              <w:rPr>
                <w:lang w:val="uk-UA"/>
              </w:rPr>
              <w:t>3</w:t>
            </w:r>
            <w:r w:rsidRPr="007101A8">
              <w:rPr>
                <w:lang w:val="uk-UA"/>
              </w:rPr>
              <w:t>-Б</w:t>
            </w:r>
          </w:p>
          <w:p w:rsidR="0020194D" w:rsidRPr="007101A8" w:rsidRDefault="0020194D" w:rsidP="00351249">
            <w:pPr>
              <w:spacing w:before="20"/>
              <w:jc w:val="center"/>
            </w:pPr>
          </w:p>
        </w:tc>
        <w:tc>
          <w:tcPr>
            <w:tcW w:w="1134" w:type="dxa"/>
            <w:tcBorders>
              <w:top w:val="single" w:sz="4" w:space="0" w:color="auto"/>
              <w:left w:val="single" w:sz="4" w:space="0" w:color="auto"/>
              <w:right w:val="single" w:sz="4" w:space="0" w:color="auto"/>
            </w:tcBorders>
          </w:tcPr>
          <w:p w:rsidR="0020194D" w:rsidRPr="007101A8" w:rsidRDefault="0020194D" w:rsidP="00351249">
            <w:pPr>
              <w:spacing w:before="20"/>
              <w:jc w:val="center"/>
              <w:rPr>
                <w:lang w:val="uk-UA"/>
              </w:rPr>
            </w:pPr>
            <w:r>
              <w:rPr>
                <w:lang w:val="uk-UA"/>
              </w:rPr>
              <w:t>4</w:t>
            </w:r>
            <w:r w:rsidRPr="007101A8">
              <w:rPr>
                <w:lang w:val="uk-UA"/>
              </w:rPr>
              <w:t>-А</w:t>
            </w:r>
          </w:p>
          <w:p w:rsidR="0020194D" w:rsidRPr="005C2067" w:rsidRDefault="0020194D" w:rsidP="00351249">
            <w:pPr>
              <w:spacing w:before="20"/>
              <w:jc w:val="center"/>
              <w:rPr>
                <w:lang w:val="uk-UA"/>
              </w:rPr>
            </w:pPr>
          </w:p>
        </w:tc>
        <w:tc>
          <w:tcPr>
            <w:tcW w:w="1134" w:type="dxa"/>
            <w:gridSpan w:val="2"/>
            <w:tcBorders>
              <w:top w:val="single" w:sz="4" w:space="0" w:color="auto"/>
              <w:left w:val="single" w:sz="4" w:space="0" w:color="auto"/>
              <w:right w:val="single" w:sz="6" w:space="0" w:color="auto"/>
            </w:tcBorders>
          </w:tcPr>
          <w:p w:rsidR="0020194D" w:rsidRPr="007101A8" w:rsidRDefault="0020194D" w:rsidP="00351249">
            <w:pPr>
              <w:spacing w:before="20"/>
              <w:jc w:val="center"/>
              <w:rPr>
                <w:lang w:val="uk-UA"/>
              </w:rPr>
            </w:pPr>
            <w:r>
              <w:rPr>
                <w:lang w:val="uk-UA"/>
              </w:rPr>
              <w:t>4-Б</w:t>
            </w:r>
          </w:p>
          <w:p w:rsidR="0020194D" w:rsidRPr="007101A8" w:rsidRDefault="0020194D" w:rsidP="00351249">
            <w:pPr>
              <w:spacing w:before="20"/>
              <w:jc w:val="center"/>
            </w:pPr>
          </w:p>
        </w:tc>
      </w:tr>
      <w:tr w:rsidR="0020194D" w:rsidRPr="007101A8" w:rsidTr="00351249">
        <w:trPr>
          <w:cantSplit/>
          <w:trHeight w:val="530"/>
        </w:trPr>
        <w:tc>
          <w:tcPr>
            <w:tcW w:w="1843" w:type="dxa"/>
            <w:gridSpan w:val="2"/>
            <w:vMerge w:val="restart"/>
            <w:tcBorders>
              <w:top w:val="single" w:sz="4" w:space="0" w:color="auto"/>
              <w:left w:val="single" w:sz="6" w:space="0" w:color="auto"/>
              <w:right w:val="single" w:sz="6" w:space="0" w:color="auto"/>
            </w:tcBorders>
          </w:tcPr>
          <w:p w:rsidR="0020194D" w:rsidRDefault="0020194D" w:rsidP="00351249">
            <w:pPr>
              <w:rPr>
                <w:lang w:val="uk-UA"/>
              </w:rPr>
            </w:pPr>
            <w:r w:rsidRPr="007101A8">
              <w:t>Мови і літератури</w:t>
            </w:r>
          </w:p>
          <w:p w:rsidR="0020194D" w:rsidRPr="007101A8" w:rsidRDefault="0020194D" w:rsidP="00351249">
            <w:r w:rsidRPr="007101A8">
              <w:t>(мовний і літературний компоненти)</w:t>
            </w:r>
          </w:p>
        </w:tc>
        <w:tc>
          <w:tcPr>
            <w:tcW w:w="2836" w:type="dxa"/>
            <w:tcBorders>
              <w:top w:val="single" w:sz="4" w:space="0" w:color="auto"/>
              <w:left w:val="single" w:sz="6" w:space="0" w:color="auto"/>
              <w:bottom w:val="single" w:sz="6" w:space="0" w:color="auto"/>
              <w:right w:val="single" w:sz="6" w:space="0" w:color="auto"/>
            </w:tcBorders>
          </w:tcPr>
          <w:p w:rsidR="0020194D" w:rsidRPr="007101A8" w:rsidRDefault="0020194D" w:rsidP="00351249">
            <w:r w:rsidRPr="007101A8">
              <w:t>Українська мова</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pPr>
              <w:rPr>
                <w:lang w:val="uk-UA"/>
              </w:rPr>
            </w:pPr>
            <w:r>
              <w:rPr>
                <w:lang w:val="uk-UA"/>
              </w:rPr>
              <w:t>7</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5C2067" w:rsidRDefault="0020194D" w:rsidP="00351249">
            <w:pPr>
              <w:rPr>
                <w:lang w:val="uk-UA"/>
              </w:rPr>
            </w:pPr>
            <w:r w:rsidRPr="007101A8">
              <w:t>7</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7</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7</w:t>
            </w:r>
          </w:p>
        </w:tc>
      </w:tr>
      <w:tr w:rsidR="0020194D" w:rsidRPr="007101A8" w:rsidTr="00351249">
        <w:trPr>
          <w:cantSplit/>
          <w:trHeight w:val="776"/>
        </w:trPr>
        <w:tc>
          <w:tcPr>
            <w:tcW w:w="1843" w:type="dxa"/>
            <w:gridSpan w:val="2"/>
            <w:vMerge/>
            <w:tcBorders>
              <w:left w:val="single" w:sz="6" w:space="0" w:color="auto"/>
              <w:bottom w:val="single" w:sz="6" w:space="0" w:color="auto"/>
              <w:right w:val="single" w:sz="6" w:space="0" w:color="auto"/>
            </w:tcBorders>
          </w:tcPr>
          <w:p w:rsidR="0020194D" w:rsidRPr="007101A8" w:rsidRDefault="0020194D" w:rsidP="00351249"/>
        </w:tc>
        <w:tc>
          <w:tcPr>
            <w:tcW w:w="2836" w:type="dxa"/>
            <w:tcBorders>
              <w:left w:val="single" w:sz="6" w:space="0" w:color="auto"/>
              <w:bottom w:val="single" w:sz="6" w:space="0" w:color="auto"/>
              <w:right w:val="single" w:sz="6" w:space="0" w:color="auto"/>
            </w:tcBorders>
          </w:tcPr>
          <w:p w:rsidR="0020194D" w:rsidRPr="007101A8" w:rsidRDefault="0020194D" w:rsidP="00351249">
            <w:pPr>
              <w:rPr>
                <w:lang w:val="uk-UA"/>
              </w:rPr>
            </w:pPr>
            <w:r w:rsidRPr="007101A8">
              <w:t>Іноземна мова</w:t>
            </w:r>
            <w:r w:rsidRPr="007101A8">
              <w:rPr>
                <w:lang w:val="uk-UA"/>
              </w:rPr>
              <w:t xml:space="preserve"> (</w:t>
            </w:r>
            <w:proofErr w:type="gramStart"/>
            <w:r w:rsidRPr="007101A8">
              <w:rPr>
                <w:lang w:val="uk-UA"/>
              </w:rPr>
              <w:t>англ</w:t>
            </w:r>
            <w:proofErr w:type="gramEnd"/>
            <w:r w:rsidRPr="007101A8">
              <w:rPr>
                <w:lang w:val="uk-UA"/>
              </w:rPr>
              <w:t>ійська)</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Default="0020194D" w:rsidP="00351249">
            <w:pPr>
              <w:rPr>
                <w:lang w:val="uk-UA"/>
              </w:rPr>
            </w:pPr>
          </w:p>
          <w:p w:rsidR="0020194D" w:rsidRDefault="0020194D" w:rsidP="00351249">
            <w:pPr>
              <w:rPr>
                <w:lang w:val="uk-UA"/>
              </w:rPr>
            </w:pPr>
          </w:p>
          <w:p w:rsidR="0020194D" w:rsidRPr="00580C87" w:rsidRDefault="0020194D" w:rsidP="00351249">
            <w:pPr>
              <w:rPr>
                <w:lang w:val="uk-UA"/>
              </w:rPr>
            </w:pPr>
            <w:r>
              <w:rPr>
                <w:lang w:val="uk-UA"/>
              </w:rPr>
              <w:t>2</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Default="0020194D" w:rsidP="00351249">
            <w:pPr>
              <w:rPr>
                <w:lang w:val="uk-UA"/>
              </w:rPr>
            </w:pPr>
          </w:p>
          <w:p w:rsidR="0020194D" w:rsidRPr="007101A8" w:rsidRDefault="0020194D" w:rsidP="00351249">
            <w:r w:rsidRPr="007101A8">
              <w:t>2</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Default="0020194D" w:rsidP="00351249">
            <w:pPr>
              <w:rPr>
                <w:lang w:val="uk-UA"/>
              </w:rPr>
            </w:pPr>
          </w:p>
          <w:p w:rsidR="0020194D" w:rsidRPr="007101A8" w:rsidRDefault="0020194D" w:rsidP="00351249">
            <w:r w:rsidRPr="007101A8">
              <w:t>2</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Default="0020194D" w:rsidP="00351249">
            <w:pPr>
              <w:rPr>
                <w:lang w:val="uk-UA"/>
              </w:rPr>
            </w:pPr>
          </w:p>
          <w:p w:rsidR="0020194D" w:rsidRPr="007101A8" w:rsidRDefault="0020194D" w:rsidP="00351249">
            <w:pPr>
              <w:rPr>
                <w:lang w:val="en-US"/>
              </w:rPr>
            </w:pPr>
            <w:r w:rsidRPr="007101A8">
              <w:rPr>
                <w:lang w:val="en-US"/>
              </w:rPr>
              <w:t>2</w:t>
            </w:r>
          </w:p>
        </w:tc>
      </w:tr>
      <w:tr w:rsidR="0020194D" w:rsidRPr="007101A8" w:rsidTr="00351249">
        <w:trPr>
          <w:cantSplit/>
          <w:trHeight w:val="530"/>
        </w:trPr>
        <w:tc>
          <w:tcPr>
            <w:tcW w:w="1843" w:type="dxa"/>
            <w:gridSpan w:val="2"/>
            <w:tcBorders>
              <w:left w:val="single" w:sz="6" w:space="0" w:color="auto"/>
              <w:bottom w:val="single" w:sz="6" w:space="0" w:color="auto"/>
              <w:right w:val="single" w:sz="6" w:space="0" w:color="auto"/>
            </w:tcBorders>
          </w:tcPr>
          <w:p w:rsidR="0020194D" w:rsidRPr="007101A8" w:rsidRDefault="0020194D" w:rsidP="00351249">
            <w:r w:rsidRPr="007101A8">
              <w:t>Математика</w:t>
            </w:r>
          </w:p>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Математика</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Default="0020194D" w:rsidP="00351249">
            <w:pPr>
              <w:rPr>
                <w:lang w:val="uk-UA"/>
              </w:rPr>
            </w:pPr>
          </w:p>
          <w:p w:rsidR="0020194D" w:rsidRPr="00580C87" w:rsidRDefault="0020194D" w:rsidP="00351249">
            <w:pPr>
              <w:rPr>
                <w:lang w:val="uk-UA"/>
              </w:rPr>
            </w:pPr>
            <w:r>
              <w:rPr>
                <w:lang w:val="uk-UA"/>
              </w:rPr>
              <w:t>4</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4</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4</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4</w:t>
            </w:r>
          </w:p>
        </w:tc>
      </w:tr>
      <w:tr w:rsidR="0020194D" w:rsidRPr="007101A8" w:rsidTr="00351249">
        <w:trPr>
          <w:cantSplit/>
          <w:trHeight w:val="530"/>
        </w:trPr>
        <w:tc>
          <w:tcPr>
            <w:tcW w:w="1843" w:type="dxa"/>
            <w:gridSpan w:val="2"/>
            <w:tcBorders>
              <w:left w:val="single" w:sz="6" w:space="0" w:color="auto"/>
              <w:bottom w:val="single" w:sz="6" w:space="0" w:color="auto"/>
              <w:right w:val="single" w:sz="6" w:space="0" w:color="auto"/>
            </w:tcBorders>
          </w:tcPr>
          <w:p w:rsidR="0020194D" w:rsidRPr="007101A8" w:rsidRDefault="0020194D" w:rsidP="00351249">
            <w:r w:rsidRPr="007101A8">
              <w:t>Природознав</w:t>
            </w:r>
            <w:r>
              <w:rPr>
                <w:lang w:val="uk-UA"/>
              </w:rPr>
              <w:t>-</w:t>
            </w:r>
            <w:r w:rsidRPr="007101A8">
              <w:t>ство</w:t>
            </w:r>
          </w:p>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Природознавство</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Default="0020194D" w:rsidP="00351249">
            <w:pPr>
              <w:rPr>
                <w:lang w:val="uk-UA"/>
              </w:rPr>
            </w:pPr>
          </w:p>
          <w:p w:rsidR="0020194D" w:rsidRPr="00580C87" w:rsidRDefault="0020194D" w:rsidP="00351249">
            <w:pPr>
              <w:rPr>
                <w:lang w:val="uk-UA"/>
              </w:rPr>
            </w:pPr>
            <w:r>
              <w:rPr>
                <w:lang w:val="uk-UA"/>
              </w:rPr>
              <w:t>2</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2</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2</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2</w:t>
            </w:r>
          </w:p>
        </w:tc>
      </w:tr>
      <w:tr w:rsidR="0020194D" w:rsidRPr="007101A8" w:rsidTr="00351249">
        <w:trPr>
          <w:cantSplit/>
          <w:trHeight w:val="530"/>
        </w:trPr>
        <w:tc>
          <w:tcPr>
            <w:tcW w:w="1843" w:type="dxa"/>
            <w:gridSpan w:val="2"/>
            <w:tcBorders>
              <w:left w:val="single" w:sz="6" w:space="0" w:color="auto"/>
              <w:bottom w:val="single" w:sz="6" w:space="0" w:color="auto"/>
              <w:right w:val="single" w:sz="6" w:space="0" w:color="auto"/>
            </w:tcBorders>
          </w:tcPr>
          <w:p w:rsidR="0020194D" w:rsidRPr="007101A8" w:rsidRDefault="0020194D" w:rsidP="00351249">
            <w:r w:rsidRPr="007101A8">
              <w:t>Суспільствознавство</w:t>
            </w:r>
          </w:p>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 xml:space="preserve">Я у </w:t>
            </w:r>
            <w:proofErr w:type="gramStart"/>
            <w:r w:rsidRPr="007101A8">
              <w:t>св</w:t>
            </w:r>
            <w:proofErr w:type="gramEnd"/>
            <w:r w:rsidRPr="007101A8">
              <w:t>іті</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Default="0020194D" w:rsidP="00351249">
            <w:pPr>
              <w:rPr>
                <w:lang w:val="uk-UA"/>
              </w:rPr>
            </w:pPr>
          </w:p>
          <w:p w:rsidR="0020194D" w:rsidRPr="00580C87"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1E0673"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1</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1</w:t>
            </w:r>
          </w:p>
        </w:tc>
      </w:tr>
      <w:tr w:rsidR="0020194D" w:rsidRPr="007101A8" w:rsidTr="00351249">
        <w:trPr>
          <w:cantSplit/>
          <w:trHeight w:val="692"/>
        </w:trPr>
        <w:tc>
          <w:tcPr>
            <w:tcW w:w="1843" w:type="dxa"/>
            <w:gridSpan w:val="2"/>
            <w:vMerge w:val="restart"/>
            <w:tcBorders>
              <w:left w:val="single" w:sz="6" w:space="0" w:color="auto"/>
              <w:right w:val="single" w:sz="6" w:space="0" w:color="auto"/>
            </w:tcBorders>
          </w:tcPr>
          <w:p w:rsidR="0020194D" w:rsidRPr="007101A8" w:rsidRDefault="0020194D" w:rsidP="00351249">
            <w:r w:rsidRPr="007101A8">
              <w:t>Мистецтво</w:t>
            </w:r>
          </w:p>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 xml:space="preserve">Мистецтво/музичне мистецтво, </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Default="0020194D" w:rsidP="00351249">
            <w:pPr>
              <w:rPr>
                <w:lang w:val="uk-UA"/>
              </w:rPr>
            </w:pPr>
          </w:p>
          <w:p w:rsidR="0020194D" w:rsidRPr="00580C87"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Default="0020194D" w:rsidP="00351249">
            <w:pPr>
              <w:rPr>
                <w:lang w:val="uk-UA"/>
              </w:rPr>
            </w:pPr>
          </w:p>
          <w:p w:rsidR="0020194D" w:rsidRPr="007101A8" w:rsidRDefault="0020194D" w:rsidP="00351249">
            <w:r w:rsidRPr="007101A8">
              <w:t>1</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1</w:t>
            </w:r>
          </w:p>
        </w:tc>
      </w:tr>
      <w:tr w:rsidR="0020194D" w:rsidRPr="007101A8" w:rsidTr="00351249">
        <w:trPr>
          <w:cantSplit/>
          <w:trHeight w:val="530"/>
        </w:trPr>
        <w:tc>
          <w:tcPr>
            <w:tcW w:w="1843" w:type="dxa"/>
            <w:gridSpan w:val="2"/>
            <w:vMerge/>
            <w:tcBorders>
              <w:left w:val="single" w:sz="6" w:space="0" w:color="auto"/>
              <w:bottom w:val="single" w:sz="6" w:space="0" w:color="auto"/>
              <w:right w:val="single" w:sz="6" w:space="0" w:color="auto"/>
            </w:tcBorders>
            <w:vAlign w:val="center"/>
          </w:tcPr>
          <w:p w:rsidR="0020194D" w:rsidRPr="007101A8" w:rsidRDefault="0020194D" w:rsidP="00351249"/>
        </w:tc>
        <w:tc>
          <w:tcPr>
            <w:tcW w:w="2836" w:type="dxa"/>
            <w:tcBorders>
              <w:left w:val="single" w:sz="6" w:space="0" w:color="auto"/>
              <w:bottom w:val="single" w:sz="6" w:space="0" w:color="auto"/>
              <w:right w:val="single" w:sz="6" w:space="0" w:color="auto"/>
            </w:tcBorders>
            <w:vAlign w:val="center"/>
          </w:tcPr>
          <w:p w:rsidR="0020194D" w:rsidRPr="007101A8" w:rsidRDefault="0020194D" w:rsidP="00351249">
            <w:r>
              <w:t>О</w:t>
            </w:r>
            <w:r w:rsidRPr="007101A8">
              <w:t>бразотворче мистецтво</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Pr="00580C87"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1</w:t>
            </w:r>
          </w:p>
        </w:tc>
      </w:tr>
      <w:tr w:rsidR="0020194D" w:rsidRPr="007101A8" w:rsidTr="00351249">
        <w:trPr>
          <w:cantSplit/>
          <w:trHeight w:val="530"/>
        </w:trPr>
        <w:tc>
          <w:tcPr>
            <w:tcW w:w="1843" w:type="dxa"/>
            <w:gridSpan w:val="2"/>
            <w:vMerge w:val="restart"/>
            <w:tcBorders>
              <w:left w:val="single" w:sz="6" w:space="0" w:color="auto"/>
              <w:right w:val="single" w:sz="6" w:space="0" w:color="auto"/>
            </w:tcBorders>
          </w:tcPr>
          <w:p w:rsidR="0020194D" w:rsidRPr="007101A8" w:rsidRDefault="0020194D" w:rsidP="00351249">
            <w:r w:rsidRPr="007101A8">
              <w:t>Технології</w:t>
            </w:r>
          </w:p>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Трудове навчання</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Pr="00580C87"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1</w:t>
            </w:r>
          </w:p>
        </w:tc>
      </w:tr>
      <w:tr w:rsidR="0020194D" w:rsidRPr="007101A8" w:rsidTr="00351249">
        <w:trPr>
          <w:cantSplit/>
          <w:trHeight w:val="530"/>
        </w:trPr>
        <w:tc>
          <w:tcPr>
            <w:tcW w:w="1843" w:type="dxa"/>
            <w:gridSpan w:val="2"/>
            <w:vMerge/>
            <w:tcBorders>
              <w:left w:val="single" w:sz="6" w:space="0" w:color="auto"/>
              <w:bottom w:val="single" w:sz="6" w:space="0" w:color="auto"/>
              <w:right w:val="single" w:sz="6" w:space="0" w:color="auto"/>
            </w:tcBorders>
          </w:tcPr>
          <w:p w:rsidR="0020194D" w:rsidRPr="007101A8" w:rsidRDefault="0020194D" w:rsidP="00351249"/>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Інформатика</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Pr="00580C87"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1</w:t>
            </w:r>
          </w:p>
        </w:tc>
      </w:tr>
      <w:tr w:rsidR="0020194D" w:rsidRPr="007101A8" w:rsidTr="00351249">
        <w:trPr>
          <w:cantSplit/>
          <w:trHeight w:val="530"/>
        </w:trPr>
        <w:tc>
          <w:tcPr>
            <w:tcW w:w="1843" w:type="dxa"/>
            <w:gridSpan w:val="2"/>
            <w:vMerge w:val="restart"/>
            <w:tcBorders>
              <w:left w:val="single" w:sz="6" w:space="0" w:color="auto"/>
              <w:right w:val="single" w:sz="6" w:space="0" w:color="auto"/>
            </w:tcBorders>
          </w:tcPr>
          <w:p w:rsidR="0020194D" w:rsidRPr="007101A8" w:rsidRDefault="0020194D" w:rsidP="00351249">
            <w:r w:rsidRPr="007101A8">
              <w:t>Здоров'я і фізична культура</w:t>
            </w:r>
          </w:p>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Основи здоров'я</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Pr="00580C87" w:rsidRDefault="0020194D" w:rsidP="00351249">
            <w:pPr>
              <w:rPr>
                <w:lang w:val="uk-UA"/>
              </w:rPr>
            </w:pPr>
            <w:r>
              <w:rPr>
                <w:lang w:val="uk-UA"/>
              </w:rPr>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1</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1</w:t>
            </w:r>
          </w:p>
        </w:tc>
      </w:tr>
      <w:tr w:rsidR="0020194D" w:rsidRPr="007101A8" w:rsidTr="00351249">
        <w:trPr>
          <w:cantSplit/>
          <w:trHeight w:val="530"/>
        </w:trPr>
        <w:tc>
          <w:tcPr>
            <w:tcW w:w="1843" w:type="dxa"/>
            <w:gridSpan w:val="2"/>
            <w:vMerge/>
            <w:tcBorders>
              <w:left w:val="single" w:sz="6" w:space="0" w:color="auto"/>
              <w:bottom w:val="single" w:sz="6" w:space="0" w:color="auto"/>
              <w:right w:val="single" w:sz="6" w:space="0" w:color="auto"/>
            </w:tcBorders>
            <w:vAlign w:val="center"/>
          </w:tcPr>
          <w:p w:rsidR="0020194D" w:rsidRPr="007101A8" w:rsidRDefault="0020194D" w:rsidP="00351249"/>
        </w:tc>
        <w:tc>
          <w:tcPr>
            <w:tcW w:w="2836" w:type="dxa"/>
            <w:tcBorders>
              <w:left w:val="single" w:sz="6" w:space="0" w:color="auto"/>
              <w:bottom w:val="single" w:sz="6" w:space="0" w:color="auto"/>
              <w:right w:val="single" w:sz="6" w:space="0" w:color="auto"/>
            </w:tcBorders>
          </w:tcPr>
          <w:p w:rsidR="0020194D" w:rsidRPr="007101A8" w:rsidRDefault="0020194D" w:rsidP="00351249">
            <w:r w:rsidRPr="007101A8">
              <w:t xml:space="preserve">Фізична культура </w:t>
            </w:r>
          </w:p>
        </w:tc>
        <w:tc>
          <w:tcPr>
            <w:tcW w:w="1276" w:type="dxa"/>
            <w:tcBorders>
              <w:top w:val="single" w:sz="6" w:space="0" w:color="auto"/>
              <w:left w:val="single" w:sz="4" w:space="0" w:color="auto"/>
              <w:bottom w:val="single" w:sz="6" w:space="0" w:color="auto"/>
              <w:right w:val="single" w:sz="6" w:space="0" w:color="auto"/>
            </w:tcBorders>
            <w:vAlign w:val="center"/>
          </w:tcPr>
          <w:p w:rsidR="0020194D" w:rsidRPr="00580C87" w:rsidRDefault="0020194D" w:rsidP="00351249">
            <w:pPr>
              <w:rPr>
                <w:lang w:val="uk-UA"/>
              </w:rPr>
            </w:pPr>
            <w:r>
              <w:rPr>
                <w:lang w:val="uk-UA"/>
              </w:rPr>
              <w:t>3</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3</w:t>
            </w:r>
          </w:p>
        </w:tc>
        <w:tc>
          <w:tcPr>
            <w:tcW w:w="1134" w:type="dxa"/>
            <w:tcBorders>
              <w:top w:val="single" w:sz="6" w:space="0" w:color="auto"/>
              <w:left w:val="single" w:sz="6" w:space="0" w:color="auto"/>
              <w:bottom w:val="single" w:sz="6" w:space="0" w:color="auto"/>
              <w:right w:val="single" w:sz="6" w:space="0" w:color="auto"/>
            </w:tcBorders>
            <w:vAlign w:val="center"/>
          </w:tcPr>
          <w:p w:rsidR="0020194D" w:rsidRPr="007101A8" w:rsidRDefault="0020194D" w:rsidP="00351249">
            <w:r w:rsidRPr="007101A8">
              <w:t>3</w:t>
            </w:r>
          </w:p>
        </w:tc>
        <w:tc>
          <w:tcPr>
            <w:tcW w:w="1134" w:type="dxa"/>
            <w:gridSpan w:val="2"/>
            <w:tcBorders>
              <w:top w:val="single" w:sz="6" w:space="0" w:color="auto"/>
              <w:left w:val="single" w:sz="6" w:space="0" w:color="auto"/>
              <w:bottom w:val="single" w:sz="6" w:space="0" w:color="auto"/>
              <w:right w:val="single" w:sz="6" w:space="0" w:color="auto"/>
            </w:tcBorders>
          </w:tcPr>
          <w:p w:rsidR="0020194D" w:rsidRDefault="0020194D" w:rsidP="00351249">
            <w:pPr>
              <w:rPr>
                <w:lang w:val="uk-UA"/>
              </w:rPr>
            </w:pPr>
          </w:p>
          <w:p w:rsidR="0020194D" w:rsidRPr="007101A8" w:rsidRDefault="0020194D" w:rsidP="00351249">
            <w:pPr>
              <w:rPr>
                <w:lang w:val="en-US"/>
              </w:rPr>
            </w:pPr>
            <w:r w:rsidRPr="007101A8">
              <w:rPr>
                <w:lang w:val="en-US"/>
              </w:rPr>
              <w:t>3</w:t>
            </w:r>
          </w:p>
        </w:tc>
      </w:tr>
      <w:tr w:rsidR="0020194D" w:rsidRPr="007101A8" w:rsidTr="00351249">
        <w:trPr>
          <w:cantSplit/>
          <w:trHeight w:val="530"/>
        </w:trPr>
        <w:tc>
          <w:tcPr>
            <w:tcW w:w="1843" w:type="dxa"/>
            <w:gridSpan w:val="2"/>
            <w:tcBorders>
              <w:left w:val="single" w:sz="6" w:space="0" w:color="auto"/>
              <w:bottom w:val="single" w:sz="4" w:space="0" w:color="auto"/>
              <w:right w:val="single" w:sz="6" w:space="0" w:color="auto"/>
            </w:tcBorders>
          </w:tcPr>
          <w:p w:rsidR="0020194D" w:rsidRPr="00071EB2" w:rsidRDefault="0020194D" w:rsidP="00351249">
            <w:pPr>
              <w:rPr>
                <w:b/>
              </w:rPr>
            </w:pPr>
            <w:r w:rsidRPr="00071EB2">
              <w:rPr>
                <w:b/>
                <w:lang w:val="uk-UA"/>
              </w:rPr>
              <w:t>В</w:t>
            </w:r>
            <w:r w:rsidRPr="00071EB2">
              <w:rPr>
                <w:b/>
              </w:rPr>
              <w:t>сього</w:t>
            </w:r>
          </w:p>
        </w:tc>
        <w:tc>
          <w:tcPr>
            <w:tcW w:w="2836" w:type="dxa"/>
            <w:tcBorders>
              <w:left w:val="single" w:sz="6" w:space="0" w:color="auto"/>
              <w:bottom w:val="single" w:sz="4" w:space="0" w:color="auto"/>
              <w:right w:val="single" w:sz="6" w:space="0" w:color="auto"/>
            </w:tcBorders>
          </w:tcPr>
          <w:p w:rsidR="0020194D" w:rsidRPr="00071EB2" w:rsidRDefault="0020194D" w:rsidP="00351249">
            <w:pPr>
              <w:rPr>
                <w:b/>
              </w:rPr>
            </w:pPr>
          </w:p>
        </w:tc>
        <w:tc>
          <w:tcPr>
            <w:tcW w:w="1276" w:type="dxa"/>
            <w:tcBorders>
              <w:top w:val="single" w:sz="6" w:space="0" w:color="auto"/>
              <w:left w:val="single" w:sz="4" w:space="0" w:color="auto"/>
              <w:bottom w:val="single" w:sz="4" w:space="0" w:color="auto"/>
              <w:right w:val="single" w:sz="6" w:space="0" w:color="auto"/>
            </w:tcBorders>
          </w:tcPr>
          <w:p w:rsidR="0020194D" w:rsidRPr="00580C87" w:rsidRDefault="0020194D" w:rsidP="00351249">
            <w:pPr>
              <w:rPr>
                <w:b/>
                <w:lang w:val="uk-UA"/>
              </w:rPr>
            </w:pPr>
            <w:r>
              <w:rPr>
                <w:b/>
                <w:lang w:val="uk-UA"/>
              </w:rPr>
              <w:t>21+3</w:t>
            </w:r>
          </w:p>
        </w:tc>
        <w:tc>
          <w:tcPr>
            <w:tcW w:w="1134" w:type="dxa"/>
            <w:tcBorders>
              <w:top w:val="single" w:sz="6" w:space="0" w:color="auto"/>
              <w:left w:val="single" w:sz="6" w:space="0" w:color="auto"/>
              <w:bottom w:val="single" w:sz="4" w:space="0" w:color="auto"/>
              <w:right w:val="single" w:sz="6" w:space="0" w:color="auto"/>
            </w:tcBorders>
          </w:tcPr>
          <w:p w:rsidR="0020194D" w:rsidRPr="00071EB2" w:rsidRDefault="0020194D" w:rsidP="00351249">
            <w:pPr>
              <w:rPr>
                <w:b/>
              </w:rPr>
            </w:pPr>
            <w:r>
              <w:rPr>
                <w:b/>
              </w:rPr>
              <w:t>2</w:t>
            </w:r>
            <w:r>
              <w:rPr>
                <w:b/>
                <w:lang w:val="uk-UA"/>
              </w:rPr>
              <w:t>1</w:t>
            </w:r>
            <w:r w:rsidRPr="00071EB2">
              <w:rPr>
                <w:b/>
              </w:rPr>
              <w:t>+3</w:t>
            </w:r>
          </w:p>
        </w:tc>
        <w:tc>
          <w:tcPr>
            <w:tcW w:w="1134" w:type="dxa"/>
            <w:tcBorders>
              <w:top w:val="single" w:sz="6" w:space="0" w:color="auto"/>
              <w:left w:val="single" w:sz="6" w:space="0" w:color="auto"/>
              <w:bottom w:val="single" w:sz="4" w:space="0" w:color="auto"/>
              <w:right w:val="single" w:sz="4" w:space="0" w:color="auto"/>
            </w:tcBorders>
          </w:tcPr>
          <w:p w:rsidR="0020194D" w:rsidRPr="00071EB2" w:rsidRDefault="0020194D" w:rsidP="00351249">
            <w:pPr>
              <w:rPr>
                <w:b/>
              </w:rPr>
            </w:pPr>
            <w:r w:rsidRPr="00071EB2">
              <w:rPr>
                <w:b/>
              </w:rPr>
              <w:t>21+3</w:t>
            </w:r>
          </w:p>
        </w:tc>
        <w:tc>
          <w:tcPr>
            <w:tcW w:w="1134" w:type="dxa"/>
            <w:gridSpan w:val="2"/>
            <w:tcBorders>
              <w:top w:val="single" w:sz="6" w:space="0" w:color="auto"/>
              <w:left w:val="single" w:sz="4" w:space="0" w:color="auto"/>
              <w:bottom w:val="single" w:sz="4" w:space="0" w:color="auto"/>
              <w:right w:val="single" w:sz="4" w:space="0" w:color="auto"/>
            </w:tcBorders>
          </w:tcPr>
          <w:p w:rsidR="0020194D" w:rsidRPr="00071EB2" w:rsidRDefault="0020194D" w:rsidP="00351249">
            <w:pPr>
              <w:rPr>
                <w:b/>
                <w:lang w:val="uk-UA"/>
              </w:rPr>
            </w:pPr>
            <w:r w:rsidRPr="00071EB2">
              <w:rPr>
                <w:b/>
                <w:lang w:val="en-US"/>
              </w:rPr>
              <w:t>21</w:t>
            </w:r>
            <w:r w:rsidRPr="00071EB2">
              <w:rPr>
                <w:b/>
                <w:lang w:val="uk-UA"/>
              </w:rPr>
              <w:t>+</w:t>
            </w:r>
            <w:r w:rsidRPr="00071EB2">
              <w:rPr>
                <w:b/>
                <w:lang w:val="en-US"/>
              </w:rPr>
              <w:t>3</w:t>
            </w:r>
          </w:p>
        </w:tc>
      </w:tr>
      <w:tr w:rsidR="0020194D" w:rsidRPr="00482083" w:rsidTr="00351249">
        <w:trPr>
          <w:gridAfter w:val="7"/>
          <w:wAfter w:w="8268" w:type="dxa"/>
          <w:cantSplit/>
          <w:trHeight w:val="185"/>
        </w:trPr>
        <w:tc>
          <w:tcPr>
            <w:tcW w:w="1089" w:type="dxa"/>
            <w:tcBorders>
              <w:top w:val="single" w:sz="4" w:space="0" w:color="auto"/>
              <w:left w:val="single" w:sz="4" w:space="0" w:color="auto"/>
              <w:bottom w:val="single" w:sz="4" w:space="0" w:color="auto"/>
              <w:right w:val="single" w:sz="4" w:space="0" w:color="auto"/>
            </w:tcBorders>
            <w:shd w:val="clear" w:color="auto" w:fill="FFFFFF"/>
          </w:tcPr>
          <w:p w:rsidR="0020194D" w:rsidRPr="00482083" w:rsidRDefault="0020194D" w:rsidP="00351249">
            <w:pPr>
              <w:tabs>
                <w:tab w:val="left" w:pos="2400"/>
              </w:tabs>
              <w:rPr>
                <w:b/>
                <w:sz w:val="28"/>
                <w:szCs w:val="28"/>
              </w:rPr>
            </w:pPr>
          </w:p>
        </w:tc>
      </w:tr>
      <w:tr w:rsidR="0020194D" w:rsidRPr="00482083" w:rsidTr="00351249">
        <w:trPr>
          <w:cantSplit/>
          <w:trHeight w:val="561"/>
        </w:trPr>
        <w:tc>
          <w:tcPr>
            <w:tcW w:w="1843" w:type="dxa"/>
            <w:gridSpan w:val="2"/>
            <w:tcBorders>
              <w:top w:val="single" w:sz="4" w:space="0" w:color="auto"/>
              <w:left w:val="single" w:sz="6" w:space="0" w:color="auto"/>
              <w:bottom w:val="single" w:sz="4" w:space="0" w:color="auto"/>
              <w:right w:val="single" w:sz="4" w:space="0" w:color="auto"/>
            </w:tcBorders>
            <w:shd w:val="clear" w:color="auto" w:fill="FFFFFF"/>
          </w:tcPr>
          <w:p w:rsidR="0020194D" w:rsidRDefault="0020194D" w:rsidP="00351249">
            <w:pPr>
              <w:tabs>
                <w:tab w:val="left" w:pos="2400"/>
              </w:tabs>
              <w:rPr>
                <w:sz w:val="28"/>
                <w:szCs w:val="28"/>
                <w:lang w:val="uk-UA"/>
              </w:rPr>
            </w:pPr>
            <w:r>
              <w:rPr>
                <w:sz w:val="28"/>
                <w:szCs w:val="28"/>
                <w:lang w:val="uk-UA"/>
              </w:rPr>
              <w:t xml:space="preserve">3-А, 3-Б, </w:t>
            </w:r>
          </w:p>
          <w:p w:rsidR="0020194D" w:rsidRPr="00EF2AA9" w:rsidRDefault="0020194D" w:rsidP="00351249">
            <w:pPr>
              <w:tabs>
                <w:tab w:val="left" w:pos="2400"/>
              </w:tabs>
              <w:rPr>
                <w:sz w:val="28"/>
                <w:szCs w:val="28"/>
                <w:lang w:val="uk-UA"/>
              </w:rPr>
            </w:pPr>
            <w:r>
              <w:rPr>
                <w:sz w:val="28"/>
                <w:szCs w:val="28"/>
                <w:lang w:val="uk-UA"/>
              </w:rPr>
              <w:t>4-А, 4-Б</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0194D" w:rsidRPr="004E216F" w:rsidRDefault="0020194D" w:rsidP="00351249">
            <w:pPr>
              <w:tabs>
                <w:tab w:val="left" w:pos="2400"/>
              </w:tabs>
              <w:rPr>
                <w:szCs w:val="28"/>
                <w:lang w:val="uk-UA"/>
              </w:rPr>
            </w:pPr>
            <w:r w:rsidRPr="00EF2AA9">
              <w:rPr>
                <w:szCs w:val="28"/>
                <w:lang w:val="uk-UA"/>
              </w:rPr>
              <w:t>Польська мова (</w:t>
            </w:r>
            <w:r>
              <w:rPr>
                <w:szCs w:val="28"/>
                <w:lang w:val="uk-UA"/>
              </w:rPr>
              <w:t>спецкурс)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194D" w:rsidRPr="00BD2B6F" w:rsidRDefault="0020194D" w:rsidP="00351249">
            <w:pPr>
              <w:tabs>
                <w:tab w:val="left" w:pos="2400"/>
              </w:tabs>
              <w:jc w:val="center"/>
              <w:rPr>
                <w:sz w:val="28"/>
                <w:szCs w:val="28"/>
                <w:lang w:val="en-US"/>
              </w:rPr>
            </w:pPr>
            <w:r>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4D" w:rsidRPr="00BD2B6F" w:rsidRDefault="0020194D" w:rsidP="00351249">
            <w:pPr>
              <w:tabs>
                <w:tab w:val="left" w:pos="2400"/>
              </w:tabs>
              <w:jc w:val="center"/>
              <w:rPr>
                <w:sz w:val="28"/>
                <w:szCs w:val="28"/>
                <w:lang w:val="en-US"/>
              </w:rPr>
            </w:pPr>
            <w:r>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4D" w:rsidRPr="00BD2B6F" w:rsidRDefault="0020194D" w:rsidP="00351249">
            <w:pPr>
              <w:tabs>
                <w:tab w:val="left" w:pos="2400"/>
              </w:tabs>
              <w:jc w:val="center"/>
              <w:rPr>
                <w:sz w:val="28"/>
                <w:szCs w:val="28"/>
                <w:lang w:val="en-US"/>
              </w:rPr>
            </w:pPr>
            <w:r>
              <w:rPr>
                <w:sz w:val="28"/>
                <w:szCs w:val="28"/>
                <w:lang w:val="en-US"/>
              </w:rPr>
              <w:t>1</w:t>
            </w:r>
          </w:p>
          <w:p w:rsidR="0020194D" w:rsidRPr="007101A8" w:rsidRDefault="0020194D" w:rsidP="00351249">
            <w:pPr>
              <w:tabs>
                <w:tab w:val="left" w:pos="2400"/>
              </w:tabs>
              <w:jc w:val="center"/>
              <w:rPr>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0194D" w:rsidRPr="00BD2B6F" w:rsidRDefault="0020194D" w:rsidP="00351249">
            <w:pPr>
              <w:tabs>
                <w:tab w:val="left" w:pos="2400"/>
              </w:tabs>
              <w:jc w:val="center"/>
              <w:rPr>
                <w:sz w:val="28"/>
                <w:szCs w:val="28"/>
                <w:lang w:val="en-US"/>
              </w:rPr>
            </w:pPr>
            <w:r>
              <w:rPr>
                <w:sz w:val="28"/>
                <w:szCs w:val="28"/>
                <w:lang w:val="en-US"/>
              </w:rPr>
              <w:t>1</w:t>
            </w:r>
          </w:p>
          <w:p w:rsidR="0020194D" w:rsidRPr="007101A8" w:rsidRDefault="0020194D" w:rsidP="00351249">
            <w:pPr>
              <w:tabs>
                <w:tab w:val="left" w:pos="2400"/>
              </w:tabs>
              <w:jc w:val="center"/>
              <w:rPr>
                <w:sz w:val="28"/>
                <w:szCs w:val="28"/>
                <w:lang w:val="uk-UA"/>
              </w:rPr>
            </w:pPr>
          </w:p>
        </w:tc>
      </w:tr>
      <w:tr w:rsidR="0020194D" w:rsidRPr="00482083" w:rsidTr="00351249">
        <w:trPr>
          <w:cantSplit/>
          <w:trHeight w:val="930"/>
        </w:trPr>
        <w:tc>
          <w:tcPr>
            <w:tcW w:w="4679" w:type="dxa"/>
            <w:gridSpan w:val="3"/>
            <w:tcBorders>
              <w:left w:val="single" w:sz="6" w:space="0" w:color="auto"/>
              <w:bottom w:val="single" w:sz="6" w:space="0" w:color="auto"/>
              <w:right w:val="single" w:sz="4" w:space="0" w:color="auto"/>
            </w:tcBorders>
          </w:tcPr>
          <w:p w:rsidR="0020194D" w:rsidRPr="001046F7" w:rsidRDefault="0020194D" w:rsidP="00351249">
            <w:pPr>
              <w:rPr>
                <w:b/>
                <w:sz w:val="18"/>
                <w:szCs w:val="18"/>
              </w:rPr>
            </w:pPr>
            <w:r w:rsidRPr="001046F7">
              <w:rPr>
                <w:sz w:val="18"/>
                <w:szCs w:val="18"/>
              </w:rPr>
              <w:t>Додаткові години на вивчення предметів інваріантної складової, курсі</w:t>
            </w:r>
            <w:proofErr w:type="gramStart"/>
            <w:r w:rsidRPr="001046F7">
              <w:rPr>
                <w:sz w:val="18"/>
                <w:szCs w:val="18"/>
              </w:rPr>
              <w:t>в</w:t>
            </w:r>
            <w:proofErr w:type="gramEnd"/>
            <w:r w:rsidRPr="001046F7">
              <w:rPr>
                <w:sz w:val="18"/>
                <w:szCs w:val="18"/>
              </w:rPr>
              <w:t xml:space="preserve"> за вибором, проведення індивідуальних консультацій та групових занять </w:t>
            </w:r>
          </w:p>
        </w:tc>
        <w:tc>
          <w:tcPr>
            <w:tcW w:w="1276" w:type="dxa"/>
            <w:tcBorders>
              <w:top w:val="single" w:sz="6" w:space="0" w:color="auto"/>
              <w:left w:val="single" w:sz="4" w:space="0" w:color="auto"/>
              <w:bottom w:val="single" w:sz="6" w:space="0" w:color="auto"/>
              <w:right w:val="single" w:sz="4" w:space="0" w:color="auto"/>
            </w:tcBorders>
          </w:tcPr>
          <w:p w:rsidR="0020194D" w:rsidRPr="00892726" w:rsidRDefault="0020194D" w:rsidP="00351249">
            <w:pPr>
              <w:spacing w:before="40"/>
              <w:jc w:val="center"/>
              <w:rPr>
                <w:sz w:val="28"/>
                <w:szCs w:val="28"/>
                <w:lang w:val="uk-UA"/>
              </w:rPr>
            </w:pPr>
            <w:r>
              <w:rPr>
                <w:sz w:val="28"/>
                <w:szCs w:val="28"/>
                <w:lang w:val="uk-UA"/>
              </w:rPr>
              <w:t>2</w:t>
            </w:r>
          </w:p>
        </w:tc>
        <w:tc>
          <w:tcPr>
            <w:tcW w:w="1134" w:type="dxa"/>
            <w:tcBorders>
              <w:top w:val="single" w:sz="6" w:space="0" w:color="auto"/>
              <w:left w:val="single" w:sz="4" w:space="0" w:color="auto"/>
              <w:bottom w:val="single" w:sz="6" w:space="0" w:color="auto"/>
              <w:right w:val="single" w:sz="4" w:space="0" w:color="auto"/>
            </w:tcBorders>
          </w:tcPr>
          <w:p w:rsidR="0020194D" w:rsidRPr="00892726" w:rsidRDefault="0020194D" w:rsidP="00351249">
            <w:pPr>
              <w:spacing w:before="20"/>
              <w:jc w:val="center"/>
              <w:rPr>
                <w:sz w:val="28"/>
                <w:szCs w:val="28"/>
                <w:lang w:val="uk-UA"/>
              </w:rPr>
            </w:pPr>
            <w:r w:rsidRPr="00892726">
              <w:rPr>
                <w:sz w:val="28"/>
                <w:szCs w:val="28"/>
                <w:lang w:val="uk-UA"/>
              </w:rPr>
              <w:t>2</w:t>
            </w:r>
          </w:p>
        </w:tc>
        <w:tc>
          <w:tcPr>
            <w:tcW w:w="1134" w:type="dxa"/>
            <w:tcBorders>
              <w:top w:val="single" w:sz="4" w:space="0" w:color="auto"/>
              <w:left w:val="single" w:sz="4" w:space="0" w:color="auto"/>
              <w:bottom w:val="single" w:sz="6" w:space="0" w:color="auto"/>
            </w:tcBorders>
          </w:tcPr>
          <w:p w:rsidR="0020194D" w:rsidRPr="00892726" w:rsidRDefault="0020194D" w:rsidP="00351249">
            <w:pPr>
              <w:spacing w:before="20"/>
              <w:jc w:val="center"/>
              <w:rPr>
                <w:sz w:val="28"/>
                <w:szCs w:val="28"/>
                <w:lang w:val="uk-UA"/>
              </w:rPr>
            </w:pPr>
            <w:r w:rsidRPr="00892726">
              <w:rPr>
                <w:sz w:val="28"/>
                <w:szCs w:val="28"/>
                <w:lang w:val="uk-UA"/>
              </w:rPr>
              <w:t>2</w:t>
            </w:r>
          </w:p>
        </w:tc>
        <w:tc>
          <w:tcPr>
            <w:tcW w:w="100" w:type="dxa"/>
            <w:tcBorders>
              <w:top w:val="single" w:sz="4" w:space="0" w:color="auto"/>
              <w:left w:val="single" w:sz="4" w:space="0" w:color="auto"/>
              <w:bottom w:val="single" w:sz="6" w:space="0" w:color="auto"/>
            </w:tcBorders>
          </w:tcPr>
          <w:p w:rsidR="0020194D" w:rsidRPr="00892726" w:rsidRDefault="0020194D" w:rsidP="00351249">
            <w:pPr>
              <w:spacing w:before="20"/>
              <w:jc w:val="center"/>
              <w:rPr>
                <w:sz w:val="28"/>
                <w:szCs w:val="28"/>
                <w:lang w:val="uk-UA"/>
              </w:rPr>
            </w:pPr>
          </w:p>
        </w:tc>
        <w:tc>
          <w:tcPr>
            <w:tcW w:w="1034" w:type="dxa"/>
            <w:tcBorders>
              <w:top w:val="single" w:sz="4" w:space="0" w:color="auto"/>
              <w:bottom w:val="single" w:sz="4" w:space="0" w:color="auto"/>
              <w:right w:val="single" w:sz="4" w:space="0" w:color="auto"/>
            </w:tcBorders>
          </w:tcPr>
          <w:p w:rsidR="0020194D" w:rsidRPr="00892726" w:rsidRDefault="0020194D" w:rsidP="00351249">
            <w:pPr>
              <w:spacing w:after="200" w:line="276" w:lineRule="auto"/>
              <w:rPr>
                <w:lang w:val="uk-UA"/>
              </w:rPr>
            </w:pPr>
            <w:r>
              <w:rPr>
                <w:lang w:val="uk-UA"/>
              </w:rPr>
              <w:t xml:space="preserve">    2</w:t>
            </w:r>
          </w:p>
        </w:tc>
      </w:tr>
      <w:tr w:rsidR="0020194D" w:rsidRPr="00482083" w:rsidTr="00351249">
        <w:trPr>
          <w:cantSplit/>
          <w:trHeight w:val="530"/>
        </w:trPr>
        <w:tc>
          <w:tcPr>
            <w:tcW w:w="4679" w:type="dxa"/>
            <w:gridSpan w:val="3"/>
            <w:tcBorders>
              <w:left w:val="single" w:sz="6" w:space="0" w:color="auto"/>
              <w:bottom w:val="single" w:sz="6" w:space="0" w:color="auto"/>
              <w:right w:val="single" w:sz="6" w:space="0" w:color="auto"/>
            </w:tcBorders>
          </w:tcPr>
          <w:p w:rsidR="0020194D" w:rsidRPr="001046F7" w:rsidRDefault="0020194D" w:rsidP="00351249">
            <w:pPr>
              <w:widowControl w:val="0"/>
              <w:snapToGrid w:val="0"/>
              <w:rPr>
                <w:sz w:val="18"/>
                <w:szCs w:val="18"/>
              </w:rPr>
            </w:pPr>
            <w:r w:rsidRPr="001046F7">
              <w:rPr>
                <w:sz w:val="18"/>
                <w:szCs w:val="18"/>
              </w:rPr>
              <w:t xml:space="preserve">Гранично допустиме тижневе навчальне навантаження   на учня </w:t>
            </w:r>
          </w:p>
        </w:tc>
        <w:tc>
          <w:tcPr>
            <w:tcW w:w="1276" w:type="dxa"/>
            <w:tcBorders>
              <w:top w:val="single" w:sz="6" w:space="0" w:color="auto"/>
              <w:left w:val="single" w:sz="4" w:space="0" w:color="auto"/>
              <w:bottom w:val="single" w:sz="6" w:space="0" w:color="auto"/>
              <w:right w:val="single" w:sz="6" w:space="0" w:color="auto"/>
            </w:tcBorders>
          </w:tcPr>
          <w:p w:rsidR="0020194D" w:rsidRPr="00580C87" w:rsidRDefault="0020194D" w:rsidP="00351249">
            <w:pPr>
              <w:widowControl w:val="0"/>
              <w:snapToGrid w:val="0"/>
              <w:spacing w:before="40"/>
              <w:jc w:val="center"/>
              <w:rPr>
                <w:sz w:val="28"/>
                <w:lang w:val="uk-UA"/>
              </w:rPr>
            </w:pPr>
            <w:r>
              <w:rPr>
                <w:sz w:val="28"/>
                <w:lang w:val="uk-UA"/>
              </w:rPr>
              <w:t>22</w:t>
            </w:r>
          </w:p>
        </w:tc>
        <w:tc>
          <w:tcPr>
            <w:tcW w:w="1134" w:type="dxa"/>
            <w:tcBorders>
              <w:top w:val="single" w:sz="6" w:space="0" w:color="auto"/>
              <w:left w:val="single" w:sz="6" w:space="0" w:color="auto"/>
              <w:bottom w:val="single" w:sz="6" w:space="0" w:color="auto"/>
              <w:right w:val="single" w:sz="6" w:space="0" w:color="auto"/>
            </w:tcBorders>
          </w:tcPr>
          <w:p w:rsidR="0020194D" w:rsidRPr="00482083" w:rsidRDefault="0020194D" w:rsidP="00351249">
            <w:pPr>
              <w:widowControl w:val="0"/>
              <w:snapToGrid w:val="0"/>
              <w:spacing w:before="40"/>
              <w:jc w:val="center"/>
              <w:rPr>
                <w:sz w:val="28"/>
              </w:rPr>
            </w:pPr>
            <w:r w:rsidRPr="00482083">
              <w:rPr>
                <w:sz w:val="28"/>
              </w:rPr>
              <w:t>22</w:t>
            </w:r>
          </w:p>
        </w:tc>
        <w:tc>
          <w:tcPr>
            <w:tcW w:w="1134" w:type="dxa"/>
            <w:tcBorders>
              <w:top w:val="single" w:sz="6" w:space="0" w:color="auto"/>
              <w:left w:val="single" w:sz="6" w:space="0" w:color="auto"/>
              <w:bottom w:val="single" w:sz="6" w:space="0" w:color="auto"/>
              <w:right w:val="single" w:sz="4" w:space="0" w:color="auto"/>
            </w:tcBorders>
          </w:tcPr>
          <w:p w:rsidR="0020194D" w:rsidRPr="00482083" w:rsidRDefault="0020194D" w:rsidP="00351249">
            <w:pPr>
              <w:widowControl w:val="0"/>
              <w:snapToGrid w:val="0"/>
              <w:spacing w:before="40"/>
              <w:jc w:val="center"/>
              <w:rPr>
                <w:sz w:val="28"/>
              </w:rPr>
            </w:pPr>
            <w:r w:rsidRPr="00482083">
              <w:rPr>
                <w:sz w:val="28"/>
              </w:rPr>
              <w:t>23</w:t>
            </w:r>
          </w:p>
        </w:tc>
        <w:tc>
          <w:tcPr>
            <w:tcW w:w="1134" w:type="dxa"/>
            <w:gridSpan w:val="2"/>
            <w:tcBorders>
              <w:top w:val="single" w:sz="6" w:space="0" w:color="auto"/>
              <w:left w:val="single" w:sz="4" w:space="0" w:color="auto"/>
              <w:bottom w:val="single" w:sz="6" w:space="0" w:color="auto"/>
              <w:right w:val="single" w:sz="4" w:space="0" w:color="auto"/>
            </w:tcBorders>
          </w:tcPr>
          <w:p w:rsidR="0020194D" w:rsidRPr="008C191E" w:rsidRDefault="0020194D" w:rsidP="00351249">
            <w:pPr>
              <w:widowControl w:val="0"/>
              <w:snapToGrid w:val="0"/>
              <w:spacing w:before="40"/>
              <w:jc w:val="center"/>
              <w:rPr>
                <w:sz w:val="28"/>
                <w:lang w:val="uk-UA"/>
              </w:rPr>
            </w:pPr>
            <w:r>
              <w:rPr>
                <w:sz w:val="28"/>
                <w:lang w:val="uk-UA"/>
              </w:rPr>
              <w:t>23</w:t>
            </w:r>
          </w:p>
        </w:tc>
      </w:tr>
      <w:tr w:rsidR="0020194D" w:rsidRPr="00482083" w:rsidTr="00351249">
        <w:trPr>
          <w:cantSplit/>
          <w:trHeight w:val="530"/>
        </w:trPr>
        <w:tc>
          <w:tcPr>
            <w:tcW w:w="4679" w:type="dxa"/>
            <w:gridSpan w:val="3"/>
            <w:tcBorders>
              <w:left w:val="single" w:sz="6" w:space="0" w:color="auto"/>
              <w:bottom w:val="single" w:sz="4" w:space="0" w:color="auto"/>
              <w:right w:val="single" w:sz="6" w:space="0" w:color="auto"/>
            </w:tcBorders>
          </w:tcPr>
          <w:p w:rsidR="0020194D" w:rsidRDefault="0020194D" w:rsidP="00351249">
            <w:pPr>
              <w:widowControl w:val="0"/>
              <w:snapToGrid w:val="0"/>
              <w:rPr>
                <w:sz w:val="18"/>
                <w:szCs w:val="18"/>
                <w:lang w:val="uk-UA"/>
              </w:rPr>
            </w:pPr>
            <w:proofErr w:type="gramStart"/>
            <w:r w:rsidRPr="001046F7">
              <w:rPr>
                <w:sz w:val="18"/>
                <w:szCs w:val="18"/>
              </w:rPr>
              <w:t>Сумарна кількість навчальних годин інваріантної і варіативної складових, що фінансується з бюджету (без ур</w:t>
            </w:r>
            <w:r>
              <w:rPr>
                <w:sz w:val="18"/>
                <w:szCs w:val="18"/>
              </w:rPr>
              <w:t>ахування поділу класів на групи</w:t>
            </w:r>
            <w:proofErr w:type="gramEnd"/>
          </w:p>
          <w:p w:rsidR="0020194D" w:rsidRPr="009A21E7" w:rsidRDefault="0020194D" w:rsidP="00351249">
            <w:pPr>
              <w:widowControl w:val="0"/>
              <w:snapToGrid w:val="0"/>
              <w:rPr>
                <w:sz w:val="18"/>
                <w:szCs w:val="18"/>
                <w:lang w:val="uk-UA"/>
              </w:rPr>
            </w:pPr>
          </w:p>
        </w:tc>
        <w:tc>
          <w:tcPr>
            <w:tcW w:w="1276" w:type="dxa"/>
            <w:tcBorders>
              <w:top w:val="single" w:sz="6" w:space="0" w:color="auto"/>
              <w:left w:val="single" w:sz="4" w:space="0" w:color="auto"/>
              <w:bottom w:val="single" w:sz="6" w:space="0" w:color="auto"/>
              <w:right w:val="single" w:sz="6" w:space="0" w:color="auto"/>
            </w:tcBorders>
          </w:tcPr>
          <w:p w:rsidR="0020194D" w:rsidRPr="004E216F" w:rsidRDefault="0020194D" w:rsidP="00351249">
            <w:pPr>
              <w:widowControl w:val="0"/>
              <w:snapToGrid w:val="0"/>
              <w:spacing w:before="40"/>
              <w:jc w:val="center"/>
              <w:rPr>
                <w:b/>
                <w:szCs w:val="18"/>
                <w:lang w:val="uk-UA"/>
              </w:rPr>
            </w:pPr>
            <w:r>
              <w:rPr>
                <w:b/>
                <w:szCs w:val="18"/>
                <w:lang w:val="uk-UA"/>
              </w:rPr>
              <w:t>2</w:t>
            </w:r>
            <w:r>
              <w:rPr>
                <w:b/>
                <w:szCs w:val="18"/>
                <w:lang w:val="en-US"/>
              </w:rPr>
              <w:t>2</w:t>
            </w:r>
            <w:r w:rsidRPr="004E216F">
              <w:rPr>
                <w:b/>
                <w:szCs w:val="18"/>
                <w:lang w:val="uk-UA"/>
              </w:rPr>
              <w:t>+3</w:t>
            </w:r>
          </w:p>
        </w:tc>
        <w:tc>
          <w:tcPr>
            <w:tcW w:w="1134" w:type="dxa"/>
            <w:tcBorders>
              <w:top w:val="single" w:sz="6" w:space="0" w:color="auto"/>
              <w:left w:val="single" w:sz="6" w:space="0" w:color="auto"/>
              <w:bottom w:val="single" w:sz="6" w:space="0" w:color="auto"/>
              <w:right w:val="single" w:sz="6" w:space="0" w:color="auto"/>
            </w:tcBorders>
          </w:tcPr>
          <w:p w:rsidR="0020194D" w:rsidRPr="004E216F" w:rsidRDefault="0020194D" w:rsidP="00351249">
            <w:pPr>
              <w:widowControl w:val="0"/>
              <w:snapToGrid w:val="0"/>
              <w:spacing w:before="40"/>
              <w:jc w:val="center"/>
              <w:rPr>
                <w:b/>
                <w:szCs w:val="18"/>
                <w:lang w:val="uk-UA"/>
              </w:rPr>
            </w:pPr>
            <w:r w:rsidRPr="004E216F">
              <w:rPr>
                <w:b/>
                <w:szCs w:val="18"/>
              </w:rPr>
              <w:t>2</w:t>
            </w:r>
            <w:r>
              <w:rPr>
                <w:b/>
                <w:szCs w:val="18"/>
                <w:lang w:val="en-US"/>
              </w:rPr>
              <w:t>2</w:t>
            </w:r>
            <w:r w:rsidRPr="004E216F">
              <w:rPr>
                <w:b/>
                <w:szCs w:val="18"/>
                <w:lang w:val="uk-UA"/>
              </w:rPr>
              <w:t>+3</w:t>
            </w:r>
          </w:p>
        </w:tc>
        <w:tc>
          <w:tcPr>
            <w:tcW w:w="1134" w:type="dxa"/>
            <w:tcBorders>
              <w:top w:val="single" w:sz="6" w:space="0" w:color="auto"/>
              <w:left w:val="single" w:sz="6" w:space="0" w:color="auto"/>
              <w:bottom w:val="single" w:sz="6" w:space="0" w:color="auto"/>
              <w:right w:val="single" w:sz="6" w:space="0" w:color="auto"/>
            </w:tcBorders>
          </w:tcPr>
          <w:p w:rsidR="0020194D" w:rsidRPr="004E216F" w:rsidRDefault="0020194D" w:rsidP="00351249">
            <w:pPr>
              <w:widowControl w:val="0"/>
              <w:snapToGrid w:val="0"/>
              <w:spacing w:before="40"/>
              <w:jc w:val="center"/>
              <w:rPr>
                <w:b/>
                <w:szCs w:val="18"/>
                <w:lang w:val="uk-UA"/>
              </w:rPr>
            </w:pPr>
            <w:r w:rsidRPr="004E216F">
              <w:rPr>
                <w:b/>
                <w:szCs w:val="18"/>
              </w:rPr>
              <w:t>2</w:t>
            </w:r>
            <w:r>
              <w:rPr>
                <w:b/>
                <w:szCs w:val="18"/>
                <w:lang w:val="en-US"/>
              </w:rPr>
              <w:t>2</w:t>
            </w:r>
            <w:r w:rsidRPr="004E216F">
              <w:rPr>
                <w:b/>
                <w:szCs w:val="18"/>
                <w:lang w:val="uk-UA"/>
              </w:rPr>
              <w:t>+3</w:t>
            </w:r>
          </w:p>
          <w:p w:rsidR="0020194D" w:rsidRPr="004E216F" w:rsidRDefault="0020194D" w:rsidP="00351249">
            <w:pPr>
              <w:widowControl w:val="0"/>
              <w:snapToGrid w:val="0"/>
              <w:spacing w:before="40"/>
              <w:jc w:val="center"/>
              <w:rPr>
                <w:b/>
                <w:szCs w:val="18"/>
                <w:lang w:val="uk-UA"/>
              </w:rPr>
            </w:pPr>
          </w:p>
        </w:tc>
        <w:tc>
          <w:tcPr>
            <w:tcW w:w="1134" w:type="dxa"/>
            <w:gridSpan w:val="2"/>
            <w:tcBorders>
              <w:top w:val="single" w:sz="6" w:space="0" w:color="auto"/>
              <w:left w:val="single" w:sz="6" w:space="0" w:color="auto"/>
              <w:bottom w:val="single" w:sz="6" w:space="0" w:color="auto"/>
              <w:right w:val="single" w:sz="6" w:space="0" w:color="auto"/>
            </w:tcBorders>
          </w:tcPr>
          <w:p w:rsidR="0020194D" w:rsidRPr="004E216F" w:rsidRDefault="0020194D" w:rsidP="00351249">
            <w:pPr>
              <w:widowControl w:val="0"/>
              <w:snapToGrid w:val="0"/>
              <w:spacing w:before="40"/>
              <w:jc w:val="center"/>
              <w:rPr>
                <w:b/>
                <w:szCs w:val="18"/>
                <w:lang w:val="uk-UA"/>
              </w:rPr>
            </w:pPr>
            <w:r>
              <w:rPr>
                <w:b/>
                <w:szCs w:val="18"/>
                <w:lang w:val="uk-UA"/>
              </w:rPr>
              <w:t>2</w:t>
            </w:r>
            <w:r>
              <w:rPr>
                <w:b/>
                <w:szCs w:val="18"/>
                <w:lang w:val="en-US"/>
              </w:rPr>
              <w:t>2</w:t>
            </w:r>
            <w:r w:rsidRPr="004E216F">
              <w:rPr>
                <w:b/>
                <w:szCs w:val="18"/>
                <w:lang w:val="uk-UA"/>
              </w:rPr>
              <w:t>+3</w:t>
            </w:r>
          </w:p>
        </w:tc>
      </w:tr>
    </w:tbl>
    <w:p w:rsidR="00CB5FE6" w:rsidRDefault="00CB5FE6" w:rsidP="00113C33">
      <w:pPr>
        <w:pBdr>
          <w:top w:val="nil"/>
          <w:left w:val="nil"/>
          <w:bottom w:val="nil"/>
          <w:right w:val="nil"/>
          <w:between w:val="nil"/>
        </w:pBdr>
        <w:spacing w:line="276" w:lineRule="auto"/>
        <w:ind w:right="426" w:firstLine="851"/>
        <w:jc w:val="both"/>
        <w:rPr>
          <w:color w:val="000000"/>
          <w:sz w:val="28"/>
          <w:szCs w:val="28"/>
        </w:rPr>
      </w:pPr>
    </w:p>
    <w:sectPr w:rsidR="00CB5FE6" w:rsidSect="00113C33">
      <w:footerReference w:type="default" r:id="rId8"/>
      <w:pgSz w:w="14742" w:h="16838"/>
      <w:pgMar w:top="850" w:right="1559" w:bottom="850" w:left="1701"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4D" w:rsidRDefault="0020194D" w:rsidP="0020194D">
      <w:r>
        <w:separator/>
      </w:r>
    </w:p>
  </w:endnote>
  <w:endnote w:type="continuationSeparator" w:id="0">
    <w:p w:rsidR="0020194D" w:rsidRDefault="0020194D" w:rsidP="0020194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234126"/>
      <w:docPartObj>
        <w:docPartGallery w:val="Page Numbers (Bottom of Page)"/>
        <w:docPartUnique/>
      </w:docPartObj>
    </w:sdtPr>
    <w:sdtContent>
      <w:p w:rsidR="0020194D" w:rsidRDefault="0020194D">
        <w:pPr>
          <w:pStyle w:val="a7"/>
          <w:jc w:val="center"/>
        </w:pPr>
        <w:fldSimple w:instr=" PAGE   \* MERGEFORMAT ">
          <w:r w:rsidR="00113C33">
            <w:rPr>
              <w:noProof/>
            </w:rPr>
            <w:t>15</w:t>
          </w:r>
        </w:fldSimple>
      </w:p>
    </w:sdtContent>
  </w:sdt>
  <w:p w:rsidR="0020194D" w:rsidRDefault="002019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4D" w:rsidRDefault="0020194D" w:rsidP="0020194D">
      <w:r>
        <w:separator/>
      </w:r>
    </w:p>
  </w:footnote>
  <w:footnote w:type="continuationSeparator" w:id="0">
    <w:p w:rsidR="0020194D" w:rsidRDefault="0020194D" w:rsidP="00201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141"/>
    <w:multiLevelType w:val="multilevel"/>
    <w:tmpl w:val="807A5D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7EE4C46"/>
    <w:multiLevelType w:val="multilevel"/>
    <w:tmpl w:val="B8286C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11C5884"/>
    <w:multiLevelType w:val="multilevel"/>
    <w:tmpl w:val="17F694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27CA1C9F"/>
    <w:multiLevelType w:val="multilevel"/>
    <w:tmpl w:val="7C6EEF34"/>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4">
    <w:nsid w:val="3980267A"/>
    <w:multiLevelType w:val="multilevel"/>
    <w:tmpl w:val="C2A26E70"/>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5">
    <w:nsid w:val="471B2952"/>
    <w:multiLevelType w:val="multilevel"/>
    <w:tmpl w:val="B3C2BF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566E080D"/>
    <w:multiLevelType w:val="multilevel"/>
    <w:tmpl w:val="3558FB4A"/>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7">
    <w:nsid w:val="5DAD7D88"/>
    <w:multiLevelType w:val="multilevel"/>
    <w:tmpl w:val="3AF2E1F0"/>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8">
    <w:nsid w:val="7B095884"/>
    <w:multiLevelType w:val="multilevel"/>
    <w:tmpl w:val="267264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5"/>
  </w:num>
  <w:num w:numId="2">
    <w:abstractNumId w:val="1"/>
  </w:num>
  <w:num w:numId="3">
    <w:abstractNumId w:val="7"/>
  </w:num>
  <w:num w:numId="4">
    <w:abstractNumId w:val="4"/>
  </w:num>
  <w:num w:numId="5">
    <w:abstractNumId w:val="3"/>
  </w:num>
  <w:num w:numId="6">
    <w:abstractNumId w:val="2"/>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B5FE6"/>
    <w:rsid w:val="00071044"/>
    <w:rsid w:val="00113C33"/>
    <w:rsid w:val="0020194D"/>
    <w:rsid w:val="00236161"/>
    <w:rsid w:val="00251ADD"/>
    <w:rsid w:val="002B345B"/>
    <w:rsid w:val="002D27BE"/>
    <w:rsid w:val="004A0636"/>
    <w:rsid w:val="00532FA0"/>
    <w:rsid w:val="006153AA"/>
    <w:rsid w:val="00673AB3"/>
    <w:rsid w:val="00683F7E"/>
    <w:rsid w:val="006D2B12"/>
    <w:rsid w:val="00732D53"/>
    <w:rsid w:val="0073471B"/>
    <w:rsid w:val="00735F30"/>
    <w:rsid w:val="008212DA"/>
    <w:rsid w:val="008C45CC"/>
    <w:rsid w:val="009B75D6"/>
    <w:rsid w:val="009C54C3"/>
    <w:rsid w:val="00B27B79"/>
    <w:rsid w:val="00C46E30"/>
    <w:rsid w:val="00CB5FE6"/>
    <w:rsid w:val="00F77B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1ADD"/>
  </w:style>
  <w:style w:type="paragraph" w:styleId="1">
    <w:name w:val="heading 1"/>
    <w:basedOn w:val="a"/>
    <w:next w:val="a"/>
    <w:rsid w:val="00251ADD"/>
    <w:pPr>
      <w:keepNext/>
      <w:keepLines/>
      <w:spacing w:before="480" w:after="120"/>
      <w:outlineLvl w:val="0"/>
    </w:pPr>
    <w:rPr>
      <w:b/>
      <w:sz w:val="48"/>
      <w:szCs w:val="48"/>
    </w:rPr>
  </w:style>
  <w:style w:type="paragraph" w:styleId="2">
    <w:name w:val="heading 2"/>
    <w:basedOn w:val="a"/>
    <w:next w:val="a"/>
    <w:rsid w:val="00251ADD"/>
    <w:pPr>
      <w:keepNext/>
      <w:keepLines/>
      <w:spacing w:before="360" w:after="80"/>
      <w:outlineLvl w:val="1"/>
    </w:pPr>
    <w:rPr>
      <w:b/>
      <w:sz w:val="36"/>
      <w:szCs w:val="36"/>
    </w:rPr>
  </w:style>
  <w:style w:type="paragraph" w:styleId="3">
    <w:name w:val="heading 3"/>
    <w:basedOn w:val="a"/>
    <w:next w:val="a"/>
    <w:rsid w:val="00251ADD"/>
    <w:pPr>
      <w:keepNext/>
      <w:keepLines/>
      <w:spacing w:before="280" w:after="80"/>
      <w:outlineLvl w:val="2"/>
    </w:pPr>
    <w:rPr>
      <w:b/>
      <w:sz w:val="28"/>
      <w:szCs w:val="28"/>
    </w:rPr>
  </w:style>
  <w:style w:type="paragraph" w:styleId="4">
    <w:name w:val="heading 4"/>
    <w:basedOn w:val="a"/>
    <w:next w:val="a"/>
    <w:rsid w:val="00251ADD"/>
    <w:pPr>
      <w:keepNext/>
      <w:keepLines/>
      <w:spacing w:before="240" w:after="40"/>
      <w:outlineLvl w:val="3"/>
    </w:pPr>
    <w:rPr>
      <w:b/>
      <w:sz w:val="24"/>
      <w:szCs w:val="24"/>
    </w:rPr>
  </w:style>
  <w:style w:type="paragraph" w:styleId="5">
    <w:name w:val="heading 5"/>
    <w:basedOn w:val="a"/>
    <w:next w:val="a"/>
    <w:rsid w:val="00251ADD"/>
    <w:pPr>
      <w:keepNext/>
      <w:keepLines/>
      <w:spacing w:before="220" w:after="40"/>
      <w:outlineLvl w:val="4"/>
    </w:pPr>
    <w:rPr>
      <w:b/>
      <w:sz w:val="22"/>
      <w:szCs w:val="22"/>
    </w:rPr>
  </w:style>
  <w:style w:type="paragraph" w:styleId="6">
    <w:name w:val="heading 6"/>
    <w:basedOn w:val="a"/>
    <w:next w:val="a"/>
    <w:rsid w:val="00251A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1ADD"/>
    <w:tblPr>
      <w:tblCellMar>
        <w:top w:w="0" w:type="dxa"/>
        <w:left w:w="0" w:type="dxa"/>
        <w:bottom w:w="0" w:type="dxa"/>
        <w:right w:w="0" w:type="dxa"/>
      </w:tblCellMar>
    </w:tblPr>
  </w:style>
  <w:style w:type="paragraph" w:styleId="a3">
    <w:name w:val="Title"/>
    <w:basedOn w:val="a"/>
    <w:next w:val="a"/>
    <w:rsid w:val="00251ADD"/>
    <w:pPr>
      <w:keepNext/>
      <w:keepLines/>
      <w:spacing w:before="480" w:after="120"/>
    </w:pPr>
    <w:rPr>
      <w:b/>
      <w:sz w:val="72"/>
      <w:szCs w:val="72"/>
    </w:rPr>
  </w:style>
  <w:style w:type="paragraph" w:styleId="a4">
    <w:name w:val="Subtitle"/>
    <w:basedOn w:val="a"/>
    <w:next w:val="a"/>
    <w:rsid w:val="00251ADD"/>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20194D"/>
    <w:pPr>
      <w:tabs>
        <w:tab w:val="center" w:pos="4819"/>
        <w:tab w:val="right" w:pos="9639"/>
      </w:tabs>
    </w:pPr>
  </w:style>
  <w:style w:type="character" w:customStyle="1" w:styleId="a6">
    <w:name w:val="Верхний колонтитул Знак"/>
    <w:basedOn w:val="a0"/>
    <w:link w:val="a5"/>
    <w:uiPriority w:val="99"/>
    <w:semiHidden/>
    <w:rsid w:val="0020194D"/>
  </w:style>
  <w:style w:type="paragraph" w:styleId="a7">
    <w:name w:val="footer"/>
    <w:basedOn w:val="a"/>
    <w:link w:val="a8"/>
    <w:uiPriority w:val="99"/>
    <w:unhideWhenUsed/>
    <w:rsid w:val="0020194D"/>
    <w:pPr>
      <w:tabs>
        <w:tab w:val="center" w:pos="4819"/>
        <w:tab w:val="right" w:pos="9639"/>
      </w:tabs>
    </w:pPr>
  </w:style>
  <w:style w:type="character" w:customStyle="1" w:styleId="a8">
    <w:name w:val="Нижний колонтитул Знак"/>
    <w:basedOn w:val="a0"/>
    <w:link w:val="a7"/>
    <w:uiPriority w:val="99"/>
    <w:rsid w:val="00201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2F70-F112-4B9B-94F0-78CF534E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2019-09-20T10:03:00Z</cp:lastPrinted>
  <dcterms:created xsi:type="dcterms:W3CDTF">2018-08-22T18:35:00Z</dcterms:created>
  <dcterms:modified xsi:type="dcterms:W3CDTF">2019-09-20T10:08:00Z</dcterms:modified>
</cp:coreProperties>
</file>